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17AE" w14:textId="570D4B22" w:rsidR="0086432F" w:rsidRDefault="001C141F" w:rsidP="005C23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F1BB71" wp14:editId="448738D9">
            <wp:simplePos x="0" y="0"/>
            <wp:positionH relativeFrom="column">
              <wp:posOffset>-1096010</wp:posOffset>
            </wp:positionH>
            <wp:positionV relativeFrom="page">
              <wp:posOffset>66675</wp:posOffset>
            </wp:positionV>
            <wp:extent cx="7671435" cy="1673860"/>
            <wp:effectExtent l="0" t="0" r="5715" b="2540"/>
            <wp:wrapTopAndBottom/>
            <wp:docPr id="1" name="Picture 1" descr="Macintosh HD:Users:PMAGS:Desktop:jdg-stationary-heade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MAGS:Desktop:jdg-stationary-header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BCA58" w14:textId="62A7022D" w:rsidR="002230E9" w:rsidRPr="002230E9" w:rsidRDefault="00386C6E" w:rsidP="002230E9">
      <w:pPr>
        <w:ind w:left="-1800"/>
        <w:jc w:val="center"/>
        <w:outlineLvl w:val="0"/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VICE </w:t>
      </w:r>
      <w:r w:rsidR="00D42F03"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</w:t>
      </w:r>
      <w:r w:rsidR="005B4680"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GOVERNMENT RELATIONS</w:t>
      </w:r>
    </w:p>
    <w:p w14:paraId="61136DCE" w14:textId="77777777" w:rsidR="00386C6E" w:rsidRDefault="00386C6E" w:rsidP="002230E9">
      <w:pPr>
        <w:ind w:left="-1800"/>
        <w:jc w:val="center"/>
        <w:outlineLvl w:val="0"/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ELECTION SYSTEMS &amp; SOFTWARE (ES&amp;S)</w:t>
      </w:r>
    </w:p>
    <w:p w14:paraId="7D3B07E8" w14:textId="0D8FA0E6" w:rsidR="002230E9" w:rsidRDefault="002230E9" w:rsidP="002230E9">
      <w:pPr>
        <w:ind w:left="-1800"/>
        <w:jc w:val="center"/>
        <w:outlineLvl w:val="0"/>
      </w:pPr>
      <w:r w:rsidRPr="0008362A">
        <w:rPr>
          <w:rFonts w:ascii="Calibri" w:hAnsi="Calibri" w:cs="Calibri"/>
          <w:b/>
          <w:sz w:val="16"/>
          <w:szCs w:val="16"/>
        </w:rPr>
        <w:br/>
      </w:r>
    </w:p>
    <w:p w14:paraId="5148E586" w14:textId="77777777" w:rsidR="003736D4" w:rsidRPr="000124F2" w:rsidRDefault="002230E9" w:rsidP="00C21579">
      <w:pPr>
        <w:ind w:left="-720"/>
        <w:outlineLvl w:val="0"/>
        <w:rPr>
          <w:rFonts w:asciiTheme="majorHAnsi" w:hAnsiTheme="majorHAnsi" w:cstheme="majorHAnsi"/>
          <w:b/>
          <w:u w:val="single"/>
        </w:rPr>
      </w:pPr>
      <w:r w:rsidRPr="000124F2">
        <w:rPr>
          <w:rFonts w:asciiTheme="majorHAnsi" w:hAnsiTheme="majorHAnsi" w:cstheme="majorHAnsi"/>
          <w:b/>
          <w:u w:val="single"/>
        </w:rPr>
        <w:t>Client</w:t>
      </w:r>
    </w:p>
    <w:p w14:paraId="5A80E2EA" w14:textId="77777777" w:rsidR="003736D4" w:rsidRPr="000124F2" w:rsidRDefault="003736D4" w:rsidP="00C21579">
      <w:pPr>
        <w:ind w:left="-720"/>
        <w:outlineLvl w:val="0"/>
        <w:rPr>
          <w:rFonts w:asciiTheme="majorHAnsi" w:hAnsiTheme="majorHAnsi" w:cstheme="majorHAnsi"/>
          <w:b/>
          <w:u w:val="single"/>
        </w:rPr>
      </w:pPr>
    </w:p>
    <w:p w14:paraId="48540492" w14:textId="5F83B711" w:rsidR="003736D4" w:rsidRPr="000124F2" w:rsidRDefault="003736D4" w:rsidP="00C21579">
      <w:pPr>
        <w:ind w:left="-720" w:right="864"/>
        <w:outlineLvl w:val="0"/>
        <w:rPr>
          <w:rFonts w:asciiTheme="majorHAnsi" w:hAnsiTheme="majorHAnsi" w:cstheme="majorHAnsi"/>
          <w:b/>
          <w:u w:val="single"/>
        </w:rPr>
      </w:pPr>
      <w:r w:rsidRPr="000124F2">
        <w:rPr>
          <w:rFonts w:asciiTheme="majorHAnsi" w:hAnsiTheme="majorHAnsi" w:cstheme="majorHAnsi"/>
          <w:shd w:val="clear" w:color="auto" w:fill="FFFFFF"/>
        </w:rPr>
        <w:t xml:space="preserve">Founded in 1987, the ES&amp;S </w:t>
      </w:r>
      <w:r w:rsidRPr="003736D4">
        <w:rPr>
          <w:rFonts w:asciiTheme="majorHAnsi" w:eastAsia="Times New Roman" w:hAnsiTheme="majorHAnsi" w:cstheme="majorHAnsi"/>
        </w:rPr>
        <w:t>mission is to provide valuable, trusted and proven election systems and services to our nation’s election administrators.</w:t>
      </w:r>
      <w:r w:rsidRPr="000124F2">
        <w:rPr>
          <w:rFonts w:asciiTheme="majorHAnsi" w:eastAsia="Times New Roman" w:hAnsiTheme="majorHAnsi" w:cstheme="majorHAnsi"/>
        </w:rPr>
        <w:t xml:space="preserve">  ES&amp;S </w:t>
      </w:r>
      <w:r w:rsidRPr="000124F2">
        <w:rPr>
          <w:rFonts w:asciiTheme="majorHAnsi" w:hAnsiTheme="majorHAnsi" w:cstheme="majorHAnsi"/>
          <w:shd w:val="clear" w:color="auto" w:fill="FFFFFF"/>
        </w:rPr>
        <w:t xml:space="preserve">has grown into the industry leader with solutions for each step of an election.  Through continuous investment in research and development, ES&amp;S has developed new and improved voting technology and </w:t>
      </w:r>
      <w:r w:rsidRPr="003736D4">
        <w:rPr>
          <w:rFonts w:asciiTheme="majorHAnsi" w:eastAsia="Times New Roman" w:hAnsiTheme="majorHAnsi" w:cstheme="majorHAnsi"/>
        </w:rPr>
        <w:t>product</w:t>
      </w:r>
      <w:r w:rsidRPr="000124F2">
        <w:rPr>
          <w:rFonts w:asciiTheme="majorHAnsi" w:eastAsia="Times New Roman" w:hAnsiTheme="majorHAnsi" w:cstheme="majorHAnsi"/>
        </w:rPr>
        <w:t>s</w:t>
      </w:r>
      <w:r w:rsidRPr="003736D4">
        <w:rPr>
          <w:rFonts w:asciiTheme="majorHAnsi" w:eastAsia="Times New Roman" w:hAnsiTheme="majorHAnsi" w:cstheme="majorHAnsi"/>
        </w:rPr>
        <w:t xml:space="preserve"> delivering the highest standards of accuracy, security and reliability</w:t>
      </w:r>
      <w:r w:rsidR="00E03467">
        <w:rPr>
          <w:rFonts w:asciiTheme="majorHAnsi" w:eastAsia="Times New Roman" w:hAnsiTheme="majorHAnsi" w:cstheme="majorHAnsi"/>
        </w:rPr>
        <w:t>,</w:t>
      </w:r>
      <w:r w:rsidRPr="000124F2">
        <w:rPr>
          <w:rFonts w:asciiTheme="majorHAnsi" w:eastAsia="Times New Roman" w:hAnsiTheme="majorHAnsi" w:cstheme="majorHAnsi"/>
        </w:rPr>
        <w:t xml:space="preserve"> thus enabling </w:t>
      </w:r>
      <w:r w:rsidR="00996C47" w:rsidRPr="000124F2">
        <w:rPr>
          <w:rFonts w:asciiTheme="majorHAnsi" w:eastAsia="Times New Roman" w:hAnsiTheme="majorHAnsi" w:cstheme="majorHAnsi"/>
        </w:rPr>
        <w:t xml:space="preserve">election </w:t>
      </w:r>
      <w:r w:rsidRPr="000124F2">
        <w:rPr>
          <w:rFonts w:asciiTheme="majorHAnsi" w:hAnsiTheme="majorHAnsi" w:cstheme="majorHAnsi"/>
          <w:shd w:val="clear" w:color="auto" w:fill="FFFFFF"/>
        </w:rPr>
        <w:t xml:space="preserve">officials </w:t>
      </w:r>
      <w:r w:rsidR="00E03467">
        <w:rPr>
          <w:rFonts w:asciiTheme="majorHAnsi" w:hAnsiTheme="majorHAnsi" w:cstheme="majorHAnsi"/>
          <w:shd w:val="clear" w:color="auto" w:fill="FFFFFF"/>
        </w:rPr>
        <w:t xml:space="preserve">to </w:t>
      </w:r>
      <w:r w:rsidRPr="000124F2">
        <w:rPr>
          <w:rFonts w:asciiTheme="majorHAnsi" w:hAnsiTheme="majorHAnsi" w:cstheme="majorHAnsi"/>
          <w:shd w:val="clear" w:color="auto" w:fill="FFFFFF"/>
        </w:rPr>
        <w:t xml:space="preserve">run secure and successful elections.  </w:t>
      </w:r>
      <w:r w:rsidR="00996C47" w:rsidRPr="000124F2">
        <w:rPr>
          <w:rFonts w:asciiTheme="majorHAnsi" w:hAnsiTheme="majorHAnsi" w:cstheme="majorHAnsi"/>
          <w:shd w:val="clear" w:color="auto" w:fill="FFFFFF"/>
        </w:rPr>
        <w:t xml:space="preserve">For more information, please visit </w:t>
      </w:r>
      <w:hyperlink r:id="rId8" w:history="1">
        <w:r w:rsidR="00996C47" w:rsidRPr="000124F2">
          <w:rPr>
            <w:rStyle w:val="Hyperlink"/>
            <w:rFonts w:asciiTheme="majorHAnsi" w:hAnsiTheme="majorHAnsi" w:cstheme="majorHAnsi"/>
            <w:shd w:val="clear" w:color="auto" w:fill="FFFFFF"/>
          </w:rPr>
          <w:t>www.essvote.com</w:t>
        </w:r>
      </w:hyperlink>
      <w:r w:rsidR="00996C47" w:rsidRPr="000124F2">
        <w:rPr>
          <w:rFonts w:asciiTheme="majorHAnsi" w:hAnsiTheme="majorHAnsi" w:cstheme="majorHAnsi"/>
          <w:color w:val="3E3E3E"/>
          <w:shd w:val="clear" w:color="auto" w:fill="FFFFFF"/>
        </w:rPr>
        <w:t xml:space="preserve">. </w:t>
      </w:r>
    </w:p>
    <w:p w14:paraId="5E0F6DAA" w14:textId="77777777" w:rsidR="00386C6E" w:rsidRPr="000124F2" w:rsidRDefault="00386C6E" w:rsidP="00C21579">
      <w:pPr>
        <w:ind w:left="-720"/>
        <w:outlineLvl w:val="0"/>
        <w:rPr>
          <w:rFonts w:asciiTheme="majorHAnsi" w:hAnsiTheme="majorHAnsi" w:cstheme="majorHAnsi"/>
        </w:rPr>
      </w:pPr>
    </w:p>
    <w:p w14:paraId="5F0E6F49" w14:textId="3734654A" w:rsidR="003C72BE" w:rsidRPr="00FE0B61" w:rsidRDefault="003C72BE" w:rsidP="00C21579">
      <w:pPr>
        <w:ind w:left="-720"/>
        <w:outlineLvl w:val="0"/>
        <w:rPr>
          <w:rFonts w:asciiTheme="majorHAnsi" w:hAnsiTheme="majorHAnsi" w:cstheme="majorHAnsi"/>
          <w:u w:val="single"/>
        </w:rPr>
      </w:pPr>
      <w:r w:rsidRPr="00FE0B61">
        <w:rPr>
          <w:rStyle w:val="paboldtext1"/>
          <w:rFonts w:asciiTheme="majorHAnsi" w:hAnsiTheme="majorHAnsi" w:cstheme="majorHAnsi"/>
          <w:color w:val="auto"/>
          <w:sz w:val="24"/>
          <w:szCs w:val="24"/>
          <w:u w:val="single"/>
        </w:rPr>
        <w:t>Responsibilities</w:t>
      </w:r>
    </w:p>
    <w:p w14:paraId="188CC6DE" w14:textId="77777777" w:rsidR="003C72BE" w:rsidRPr="00FE0B61" w:rsidRDefault="003C72BE" w:rsidP="00C21579">
      <w:pPr>
        <w:ind w:left="-720"/>
        <w:outlineLvl w:val="0"/>
        <w:rPr>
          <w:rFonts w:asciiTheme="majorHAnsi" w:hAnsiTheme="majorHAnsi" w:cstheme="majorHAnsi"/>
        </w:rPr>
      </w:pPr>
    </w:p>
    <w:p w14:paraId="720C60F8" w14:textId="6CE4CF5D" w:rsidR="004E5A4D" w:rsidRPr="004E5A4D" w:rsidRDefault="00E05A5C" w:rsidP="00EB5B72">
      <w:pPr>
        <w:pStyle w:val="ListParagraph"/>
        <w:numPr>
          <w:ilvl w:val="0"/>
          <w:numId w:val="14"/>
        </w:numPr>
        <w:ind w:right="720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D2D2D"/>
          <w:shd w:val="clear" w:color="auto" w:fill="FFFFFF"/>
        </w:rPr>
        <w:t xml:space="preserve">In collaboration with </w:t>
      </w:r>
      <w:r w:rsidR="0016616C">
        <w:rPr>
          <w:rFonts w:asciiTheme="majorHAnsi" w:hAnsiTheme="majorHAnsi" w:cstheme="majorHAnsi"/>
          <w:color w:val="2D2D2D"/>
          <w:shd w:val="clear" w:color="auto" w:fill="FFFFFF"/>
        </w:rPr>
        <w:t xml:space="preserve">the </w:t>
      </w:r>
      <w:r>
        <w:rPr>
          <w:rFonts w:asciiTheme="majorHAnsi" w:hAnsiTheme="majorHAnsi" w:cstheme="majorHAnsi"/>
          <w:color w:val="2D2D2D"/>
          <w:shd w:val="clear" w:color="auto" w:fill="FFFFFF"/>
        </w:rPr>
        <w:t>senior management</w:t>
      </w:r>
      <w:r w:rsidR="005B4680">
        <w:rPr>
          <w:rFonts w:asciiTheme="majorHAnsi" w:hAnsiTheme="majorHAnsi" w:cstheme="majorHAnsi"/>
          <w:color w:val="2D2D2D"/>
          <w:shd w:val="clear" w:color="auto" w:fill="FFFFFF"/>
        </w:rPr>
        <w:t xml:space="preserve"> team</w:t>
      </w:r>
      <w:r>
        <w:rPr>
          <w:rFonts w:asciiTheme="majorHAnsi" w:hAnsiTheme="majorHAnsi" w:cstheme="majorHAnsi"/>
          <w:color w:val="2D2D2D"/>
          <w:shd w:val="clear" w:color="auto" w:fill="FFFFFF"/>
        </w:rPr>
        <w:t>, d</w:t>
      </w:r>
      <w:r w:rsidR="004E5A4D" w:rsidRPr="004E5A4D">
        <w:rPr>
          <w:rFonts w:asciiTheme="majorHAnsi" w:hAnsiTheme="majorHAnsi" w:cstheme="majorHAnsi"/>
          <w:color w:val="2D2D2D"/>
          <w:shd w:val="clear" w:color="auto" w:fill="FFFFFF"/>
        </w:rPr>
        <w:t xml:space="preserve">evelop and implement nationwide </w:t>
      </w:r>
      <w:r w:rsidR="004E5A4D">
        <w:rPr>
          <w:rFonts w:asciiTheme="majorHAnsi" w:hAnsiTheme="majorHAnsi" w:cstheme="majorHAnsi"/>
          <w:color w:val="2D2D2D"/>
          <w:shd w:val="clear" w:color="auto" w:fill="FFFFFF"/>
        </w:rPr>
        <w:t xml:space="preserve">federal, </w:t>
      </w:r>
      <w:r w:rsidR="004E5A4D" w:rsidRPr="004E5A4D">
        <w:rPr>
          <w:rFonts w:asciiTheme="majorHAnsi" w:hAnsiTheme="majorHAnsi" w:cstheme="majorHAnsi"/>
          <w:color w:val="2D2D2D"/>
          <w:shd w:val="clear" w:color="auto" w:fill="FFFFFF"/>
        </w:rPr>
        <w:t>state and local government relations engagement strateg</w:t>
      </w:r>
      <w:r w:rsidR="005B4680">
        <w:rPr>
          <w:rFonts w:asciiTheme="majorHAnsi" w:hAnsiTheme="majorHAnsi" w:cstheme="majorHAnsi"/>
          <w:color w:val="2D2D2D"/>
          <w:shd w:val="clear" w:color="auto" w:fill="FFFFFF"/>
        </w:rPr>
        <w:t>ies</w:t>
      </w:r>
      <w:r w:rsidR="004E5A4D" w:rsidRPr="004E5A4D">
        <w:rPr>
          <w:rFonts w:asciiTheme="majorHAnsi" w:hAnsiTheme="majorHAnsi" w:cstheme="majorHAnsi"/>
          <w:color w:val="2D2D2D"/>
          <w:shd w:val="clear" w:color="auto" w:fill="FFFFFF"/>
        </w:rPr>
        <w:t xml:space="preserve"> in support of the company's goals</w:t>
      </w:r>
      <w:r>
        <w:rPr>
          <w:rFonts w:asciiTheme="majorHAnsi" w:hAnsiTheme="majorHAnsi" w:cstheme="majorHAnsi"/>
          <w:color w:val="2D2D2D"/>
          <w:shd w:val="clear" w:color="auto" w:fill="FFFFFF"/>
        </w:rPr>
        <w:t>.</w:t>
      </w:r>
    </w:p>
    <w:p w14:paraId="2C8A3D98" w14:textId="24F85698" w:rsidR="003C72BE" w:rsidRPr="00F754BF" w:rsidRDefault="00EB5B72" w:rsidP="00EB5B72">
      <w:pPr>
        <w:pStyle w:val="ListParagraph"/>
        <w:numPr>
          <w:ilvl w:val="0"/>
          <w:numId w:val="14"/>
        </w:numPr>
        <w:ind w:right="720"/>
        <w:outlineLvl w:val="0"/>
        <w:rPr>
          <w:rFonts w:asciiTheme="majorHAnsi" w:hAnsiTheme="majorHAnsi" w:cstheme="majorHAnsi"/>
        </w:rPr>
      </w:pPr>
      <w:r w:rsidRPr="00FE0B61">
        <w:rPr>
          <w:rFonts w:asciiTheme="majorHAnsi" w:eastAsia="Times New Roman" w:hAnsiTheme="majorHAnsi" w:cstheme="majorHAnsi"/>
        </w:rPr>
        <w:t>I</w:t>
      </w:r>
      <w:r w:rsidR="005366D9" w:rsidRPr="00FE0B61">
        <w:rPr>
          <w:rFonts w:asciiTheme="majorHAnsi" w:eastAsia="Times New Roman" w:hAnsiTheme="majorHAnsi" w:cstheme="majorHAnsi"/>
        </w:rPr>
        <w:t xml:space="preserve">nterface </w:t>
      </w:r>
      <w:r w:rsidR="0040406C">
        <w:rPr>
          <w:rFonts w:asciiTheme="majorHAnsi" w:eastAsia="Times New Roman" w:hAnsiTheme="majorHAnsi" w:cstheme="majorHAnsi"/>
        </w:rPr>
        <w:t xml:space="preserve">and educate </w:t>
      </w:r>
      <w:r w:rsidR="005366D9" w:rsidRPr="00FE0B61">
        <w:rPr>
          <w:rFonts w:asciiTheme="majorHAnsi" w:eastAsia="Times New Roman" w:hAnsiTheme="majorHAnsi" w:cstheme="majorHAnsi"/>
        </w:rPr>
        <w:t xml:space="preserve">federal agencies and </w:t>
      </w:r>
      <w:r w:rsidR="00C21579" w:rsidRPr="00FE0B61">
        <w:rPr>
          <w:rFonts w:asciiTheme="majorHAnsi" w:eastAsia="Times New Roman" w:hAnsiTheme="majorHAnsi" w:cstheme="majorHAnsi"/>
        </w:rPr>
        <w:t>s</w:t>
      </w:r>
      <w:r w:rsidR="005366D9" w:rsidRPr="00FE0B61">
        <w:rPr>
          <w:rFonts w:asciiTheme="majorHAnsi" w:eastAsia="Times New Roman" w:hAnsiTheme="majorHAnsi" w:cstheme="majorHAnsi"/>
        </w:rPr>
        <w:t>tate election entities regarding ES&amp;S</w:t>
      </w:r>
      <w:r w:rsidR="0040406C">
        <w:rPr>
          <w:rFonts w:asciiTheme="majorHAnsi" w:eastAsia="Times New Roman" w:hAnsiTheme="majorHAnsi" w:cstheme="majorHAnsi"/>
        </w:rPr>
        <w:t>’</w:t>
      </w:r>
      <w:r w:rsidR="005366D9" w:rsidRPr="00FE0B61">
        <w:rPr>
          <w:rFonts w:asciiTheme="majorHAnsi" w:eastAsia="Times New Roman" w:hAnsiTheme="majorHAnsi" w:cstheme="majorHAnsi"/>
        </w:rPr>
        <w:t xml:space="preserve"> p</w:t>
      </w:r>
      <w:r w:rsidR="004741A1">
        <w:rPr>
          <w:rFonts w:asciiTheme="majorHAnsi" w:eastAsia="Times New Roman" w:hAnsiTheme="majorHAnsi" w:cstheme="majorHAnsi"/>
        </w:rPr>
        <w:t>ositions</w:t>
      </w:r>
      <w:r w:rsidR="005366D9" w:rsidRPr="00FE0B61">
        <w:rPr>
          <w:rFonts w:asciiTheme="majorHAnsi" w:eastAsia="Times New Roman" w:hAnsiTheme="majorHAnsi" w:cstheme="majorHAnsi"/>
        </w:rPr>
        <w:t xml:space="preserve"> </w:t>
      </w:r>
      <w:r w:rsidR="004741A1">
        <w:rPr>
          <w:rFonts w:asciiTheme="majorHAnsi" w:eastAsia="Times New Roman" w:hAnsiTheme="majorHAnsi" w:cstheme="majorHAnsi"/>
        </w:rPr>
        <w:t>relevant</w:t>
      </w:r>
      <w:r w:rsidR="005366D9" w:rsidRPr="00FE0B61">
        <w:rPr>
          <w:rFonts w:asciiTheme="majorHAnsi" w:eastAsia="Times New Roman" w:hAnsiTheme="majorHAnsi" w:cstheme="majorHAnsi"/>
        </w:rPr>
        <w:t xml:space="preserve"> to </w:t>
      </w:r>
      <w:r w:rsidR="0040406C">
        <w:rPr>
          <w:rFonts w:asciiTheme="majorHAnsi" w:eastAsia="Times New Roman" w:hAnsiTheme="majorHAnsi" w:cstheme="majorHAnsi"/>
        </w:rPr>
        <w:t xml:space="preserve">pending or proposed </w:t>
      </w:r>
      <w:r w:rsidR="005366D9" w:rsidRPr="00FE0B61">
        <w:rPr>
          <w:rFonts w:asciiTheme="majorHAnsi" w:eastAsia="Times New Roman" w:hAnsiTheme="majorHAnsi" w:cstheme="majorHAnsi"/>
        </w:rPr>
        <w:t xml:space="preserve">legislation, security </w:t>
      </w:r>
      <w:r w:rsidR="0040406C">
        <w:rPr>
          <w:rFonts w:asciiTheme="majorHAnsi" w:eastAsia="Times New Roman" w:hAnsiTheme="majorHAnsi" w:cstheme="majorHAnsi"/>
        </w:rPr>
        <w:t xml:space="preserve">measures </w:t>
      </w:r>
      <w:r w:rsidR="005366D9" w:rsidRPr="00FE0B61">
        <w:rPr>
          <w:rFonts w:asciiTheme="majorHAnsi" w:eastAsia="Times New Roman" w:hAnsiTheme="majorHAnsi" w:cstheme="majorHAnsi"/>
        </w:rPr>
        <w:t>and regulation of elections</w:t>
      </w:r>
      <w:r w:rsidR="00C21579" w:rsidRPr="00FE0B61">
        <w:rPr>
          <w:rFonts w:asciiTheme="majorHAnsi" w:eastAsia="Times New Roman" w:hAnsiTheme="majorHAnsi" w:cstheme="majorHAnsi"/>
        </w:rPr>
        <w:t>.</w:t>
      </w:r>
    </w:p>
    <w:p w14:paraId="661EDA43" w14:textId="6BE2DF8E" w:rsidR="00F754BF" w:rsidRPr="00F754BF" w:rsidRDefault="00F754BF" w:rsidP="00F754BF">
      <w:pPr>
        <w:pStyle w:val="ListParagraph"/>
        <w:numPr>
          <w:ilvl w:val="0"/>
          <w:numId w:val="14"/>
        </w:numPr>
        <w:spacing w:after="200"/>
        <w:ind w:right="720"/>
        <w:rPr>
          <w:rFonts w:asciiTheme="majorHAnsi" w:eastAsia="Times New Roman" w:hAnsiTheme="majorHAnsi" w:cstheme="majorHAnsi"/>
        </w:rPr>
      </w:pPr>
      <w:r w:rsidRPr="00FE0B61">
        <w:rPr>
          <w:rFonts w:asciiTheme="majorHAnsi" w:eastAsia="Times New Roman" w:hAnsiTheme="majorHAnsi" w:cstheme="majorHAnsi"/>
        </w:rPr>
        <w:t xml:space="preserve">Remain current </w:t>
      </w:r>
      <w:r>
        <w:rPr>
          <w:rFonts w:asciiTheme="majorHAnsi" w:eastAsia="Times New Roman" w:hAnsiTheme="majorHAnsi" w:cstheme="majorHAnsi"/>
        </w:rPr>
        <w:t xml:space="preserve">on </w:t>
      </w:r>
      <w:r w:rsidRPr="00FE0B61">
        <w:rPr>
          <w:rFonts w:asciiTheme="majorHAnsi" w:eastAsia="Times New Roman" w:hAnsiTheme="majorHAnsi" w:cstheme="majorHAnsi"/>
        </w:rPr>
        <w:t>regulations affecting elections among state &amp; local jurisdictions.</w:t>
      </w:r>
    </w:p>
    <w:p w14:paraId="21D5E3C5" w14:textId="17E0F069" w:rsidR="005366D9" w:rsidRPr="00FE0B61" w:rsidRDefault="00EB5B72" w:rsidP="00EB5B72">
      <w:pPr>
        <w:pStyle w:val="ListParagraph"/>
        <w:numPr>
          <w:ilvl w:val="0"/>
          <w:numId w:val="14"/>
        </w:numPr>
        <w:spacing w:after="200"/>
        <w:ind w:right="720"/>
        <w:rPr>
          <w:rFonts w:asciiTheme="majorHAnsi" w:eastAsia="Times New Roman" w:hAnsiTheme="majorHAnsi" w:cstheme="majorHAnsi"/>
        </w:rPr>
      </w:pPr>
      <w:r w:rsidRPr="00FE0B61">
        <w:rPr>
          <w:rFonts w:asciiTheme="majorHAnsi" w:eastAsia="Times New Roman" w:hAnsiTheme="majorHAnsi" w:cstheme="majorHAnsi"/>
        </w:rPr>
        <w:t xml:space="preserve">Serve as </w:t>
      </w:r>
      <w:r w:rsidR="005366D9" w:rsidRPr="00FE0B61">
        <w:rPr>
          <w:rFonts w:asciiTheme="majorHAnsi" w:eastAsia="Times New Roman" w:hAnsiTheme="majorHAnsi" w:cstheme="majorHAnsi"/>
        </w:rPr>
        <w:t xml:space="preserve">liaison for </w:t>
      </w:r>
      <w:r w:rsidR="004741A1">
        <w:rPr>
          <w:rFonts w:asciiTheme="majorHAnsi" w:eastAsia="Times New Roman" w:hAnsiTheme="majorHAnsi" w:cstheme="majorHAnsi"/>
        </w:rPr>
        <w:t>s</w:t>
      </w:r>
      <w:r w:rsidRPr="00FE0B61">
        <w:rPr>
          <w:rFonts w:asciiTheme="majorHAnsi" w:eastAsia="Times New Roman" w:hAnsiTheme="majorHAnsi" w:cstheme="majorHAnsi"/>
        </w:rPr>
        <w:t xml:space="preserve">tate and local </w:t>
      </w:r>
      <w:r w:rsidR="004741A1">
        <w:rPr>
          <w:rFonts w:asciiTheme="majorHAnsi" w:eastAsia="Times New Roman" w:hAnsiTheme="majorHAnsi" w:cstheme="majorHAnsi"/>
        </w:rPr>
        <w:t>e</w:t>
      </w:r>
      <w:r w:rsidRPr="00FE0B61">
        <w:rPr>
          <w:rFonts w:asciiTheme="majorHAnsi" w:eastAsia="Times New Roman" w:hAnsiTheme="majorHAnsi" w:cstheme="majorHAnsi"/>
        </w:rPr>
        <w:t xml:space="preserve">lection </w:t>
      </w:r>
      <w:r w:rsidR="004741A1">
        <w:rPr>
          <w:rFonts w:asciiTheme="majorHAnsi" w:eastAsia="Times New Roman" w:hAnsiTheme="majorHAnsi" w:cstheme="majorHAnsi"/>
        </w:rPr>
        <w:t>a</w:t>
      </w:r>
      <w:r w:rsidRPr="00FE0B61">
        <w:rPr>
          <w:rFonts w:asciiTheme="majorHAnsi" w:eastAsia="Times New Roman" w:hAnsiTheme="majorHAnsi" w:cstheme="majorHAnsi"/>
        </w:rPr>
        <w:t>uthorities as well as f</w:t>
      </w:r>
      <w:r w:rsidR="005366D9" w:rsidRPr="00FE0B61">
        <w:rPr>
          <w:rFonts w:asciiTheme="majorHAnsi" w:eastAsia="Times New Roman" w:hAnsiTheme="majorHAnsi" w:cstheme="majorHAnsi"/>
        </w:rPr>
        <w:t>ederal agencies including but not limited to</w:t>
      </w:r>
      <w:r w:rsidR="004741A1">
        <w:rPr>
          <w:rFonts w:asciiTheme="majorHAnsi" w:eastAsia="Times New Roman" w:hAnsiTheme="majorHAnsi" w:cstheme="majorHAnsi"/>
        </w:rPr>
        <w:t>:</w:t>
      </w:r>
      <w:r w:rsidR="005366D9" w:rsidRPr="00FE0B61">
        <w:rPr>
          <w:rFonts w:asciiTheme="majorHAnsi" w:eastAsia="Times New Roman" w:hAnsiTheme="majorHAnsi" w:cstheme="majorHAnsi"/>
        </w:rPr>
        <w:t xml:space="preserve"> D</w:t>
      </w:r>
      <w:r w:rsidRPr="00FE0B61">
        <w:rPr>
          <w:rFonts w:asciiTheme="majorHAnsi" w:eastAsia="Times New Roman" w:hAnsiTheme="majorHAnsi" w:cstheme="majorHAnsi"/>
        </w:rPr>
        <w:t xml:space="preserve">epartment of </w:t>
      </w:r>
      <w:r w:rsidR="005366D9" w:rsidRPr="00FE0B61">
        <w:rPr>
          <w:rFonts w:asciiTheme="majorHAnsi" w:eastAsia="Times New Roman" w:hAnsiTheme="majorHAnsi" w:cstheme="majorHAnsi"/>
        </w:rPr>
        <w:t>H</w:t>
      </w:r>
      <w:r w:rsidRPr="00FE0B61">
        <w:rPr>
          <w:rFonts w:asciiTheme="majorHAnsi" w:eastAsia="Times New Roman" w:hAnsiTheme="majorHAnsi" w:cstheme="majorHAnsi"/>
        </w:rPr>
        <w:t xml:space="preserve">omeland </w:t>
      </w:r>
      <w:r w:rsidR="005366D9" w:rsidRPr="00FE0B61">
        <w:rPr>
          <w:rFonts w:asciiTheme="majorHAnsi" w:eastAsia="Times New Roman" w:hAnsiTheme="majorHAnsi" w:cstheme="majorHAnsi"/>
        </w:rPr>
        <w:t>S</w:t>
      </w:r>
      <w:r w:rsidRPr="00FE0B61">
        <w:rPr>
          <w:rFonts w:asciiTheme="majorHAnsi" w:eastAsia="Times New Roman" w:hAnsiTheme="majorHAnsi" w:cstheme="majorHAnsi"/>
        </w:rPr>
        <w:t>ecurity (DHS)</w:t>
      </w:r>
      <w:r w:rsidR="005366D9" w:rsidRPr="00FE0B61">
        <w:rPr>
          <w:rFonts w:asciiTheme="majorHAnsi" w:eastAsia="Times New Roman" w:hAnsiTheme="majorHAnsi" w:cstheme="majorHAnsi"/>
        </w:rPr>
        <w:t>, E</w:t>
      </w:r>
      <w:r w:rsidR="00C21579" w:rsidRPr="00FE0B61">
        <w:rPr>
          <w:rFonts w:asciiTheme="majorHAnsi" w:eastAsia="Times New Roman" w:hAnsiTheme="majorHAnsi" w:cstheme="majorHAnsi"/>
        </w:rPr>
        <w:t xml:space="preserve">lection </w:t>
      </w:r>
      <w:r w:rsidR="005366D9" w:rsidRPr="00FE0B61">
        <w:rPr>
          <w:rFonts w:asciiTheme="majorHAnsi" w:eastAsia="Times New Roman" w:hAnsiTheme="majorHAnsi" w:cstheme="majorHAnsi"/>
        </w:rPr>
        <w:t>A</w:t>
      </w:r>
      <w:r w:rsidR="00C21579" w:rsidRPr="00FE0B61">
        <w:rPr>
          <w:rFonts w:asciiTheme="majorHAnsi" w:eastAsia="Times New Roman" w:hAnsiTheme="majorHAnsi" w:cstheme="majorHAnsi"/>
        </w:rPr>
        <w:t xml:space="preserve">ssistance </w:t>
      </w:r>
      <w:r w:rsidR="005366D9" w:rsidRPr="00FE0B61">
        <w:rPr>
          <w:rFonts w:asciiTheme="majorHAnsi" w:eastAsia="Times New Roman" w:hAnsiTheme="majorHAnsi" w:cstheme="majorHAnsi"/>
        </w:rPr>
        <w:t>C</w:t>
      </w:r>
      <w:r w:rsidR="00C21579" w:rsidRPr="00FE0B61">
        <w:rPr>
          <w:rFonts w:asciiTheme="majorHAnsi" w:eastAsia="Times New Roman" w:hAnsiTheme="majorHAnsi" w:cstheme="majorHAnsi"/>
        </w:rPr>
        <w:t>ommission (EAC)</w:t>
      </w:r>
      <w:r w:rsidR="005366D9" w:rsidRPr="00FE0B61">
        <w:rPr>
          <w:rFonts w:asciiTheme="majorHAnsi" w:eastAsia="Times New Roman" w:hAnsiTheme="majorHAnsi" w:cstheme="majorHAnsi"/>
        </w:rPr>
        <w:t xml:space="preserve">, </w:t>
      </w:r>
      <w:r w:rsidR="00C21579" w:rsidRPr="00FE0B61">
        <w:rPr>
          <w:rFonts w:asciiTheme="majorHAnsi" w:eastAsia="Times New Roman" w:hAnsiTheme="majorHAnsi" w:cstheme="majorHAnsi"/>
        </w:rPr>
        <w:t>National Institute of Standards and Technology (</w:t>
      </w:r>
      <w:r w:rsidR="005366D9" w:rsidRPr="00FE0B61">
        <w:rPr>
          <w:rFonts w:asciiTheme="majorHAnsi" w:eastAsia="Times New Roman" w:hAnsiTheme="majorHAnsi" w:cstheme="majorHAnsi"/>
        </w:rPr>
        <w:t>NIST</w:t>
      </w:r>
      <w:r w:rsidR="00C21579" w:rsidRPr="00FE0B61">
        <w:rPr>
          <w:rFonts w:asciiTheme="majorHAnsi" w:eastAsia="Times New Roman" w:hAnsiTheme="majorHAnsi" w:cstheme="majorHAnsi"/>
        </w:rPr>
        <w:t>)</w:t>
      </w:r>
      <w:r w:rsidRPr="00FE0B61">
        <w:rPr>
          <w:rFonts w:asciiTheme="majorHAnsi" w:eastAsia="Times New Roman" w:hAnsiTheme="majorHAnsi" w:cstheme="majorHAnsi"/>
        </w:rPr>
        <w:t xml:space="preserve"> and </w:t>
      </w:r>
      <w:r w:rsidR="00C21579" w:rsidRPr="00FE0B61">
        <w:rPr>
          <w:rFonts w:asciiTheme="majorHAnsi" w:hAnsiTheme="majorHAnsi" w:cstheme="majorHAnsi"/>
          <w:shd w:val="clear" w:color="auto" w:fill="FFFFFF"/>
        </w:rPr>
        <w:t>Federal Voting Assistance Program (FVAP)</w:t>
      </w:r>
    </w:p>
    <w:p w14:paraId="0ADA1234" w14:textId="3C359235" w:rsidR="000124F2" w:rsidRPr="00FE0B61" w:rsidRDefault="00FE0B61" w:rsidP="00FE0B61">
      <w:pPr>
        <w:pStyle w:val="ListParagraph"/>
        <w:numPr>
          <w:ilvl w:val="0"/>
          <w:numId w:val="14"/>
        </w:numPr>
        <w:spacing w:after="200"/>
        <w:ind w:right="720"/>
        <w:rPr>
          <w:rFonts w:asciiTheme="majorHAnsi" w:eastAsia="Times New Roman" w:hAnsiTheme="majorHAnsi" w:cstheme="majorHAnsi"/>
        </w:rPr>
      </w:pPr>
      <w:r w:rsidRPr="00FE0B61">
        <w:rPr>
          <w:rFonts w:asciiTheme="majorHAnsi" w:hAnsiTheme="majorHAnsi" w:cstheme="majorHAnsi"/>
        </w:rPr>
        <w:t>Drive</w:t>
      </w:r>
      <w:r w:rsidR="00082222">
        <w:rPr>
          <w:rFonts w:asciiTheme="majorHAnsi" w:hAnsiTheme="majorHAnsi" w:cstheme="majorHAnsi"/>
        </w:rPr>
        <w:t>, build and protect</w:t>
      </w:r>
      <w:r w:rsidRPr="00FE0B61">
        <w:rPr>
          <w:rFonts w:asciiTheme="majorHAnsi" w:hAnsiTheme="majorHAnsi" w:cstheme="majorHAnsi"/>
        </w:rPr>
        <w:t xml:space="preserve"> ES&amp;S’ brand</w:t>
      </w:r>
      <w:r w:rsidR="00A6680D">
        <w:rPr>
          <w:rFonts w:asciiTheme="majorHAnsi" w:hAnsiTheme="majorHAnsi" w:cstheme="majorHAnsi"/>
        </w:rPr>
        <w:t xml:space="preserve"> by overseeing and managing the company’s public relations </w:t>
      </w:r>
      <w:r w:rsidR="00750C1B">
        <w:rPr>
          <w:rFonts w:asciiTheme="majorHAnsi" w:hAnsiTheme="majorHAnsi" w:cstheme="majorHAnsi"/>
        </w:rPr>
        <w:t xml:space="preserve">and media engagement </w:t>
      </w:r>
      <w:r w:rsidR="00A6680D">
        <w:rPr>
          <w:rFonts w:asciiTheme="majorHAnsi" w:hAnsiTheme="majorHAnsi" w:cstheme="majorHAnsi"/>
        </w:rPr>
        <w:t xml:space="preserve">strategy. </w:t>
      </w:r>
      <w:r w:rsidRPr="00FE0B61">
        <w:rPr>
          <w:rFonts w:asciiTheme="majorHAnsi" w:hAnsiTheme="majorHAnsi" w:cstheme="majorHAnsi"/>
        </w:rPr>
        <w:t xml:space="preserve"> </w:t>
      </w:r>
    </w:p>
    <w:p w14:paraId="258FB451" w14:textId="3D633F95" w:rsidR="005366D9" w:rsidRPr="00FE0B61" w:rsidRDefault="005366D9" w:rsidP="00EB5B72">
      <w:pPr>
        <w:pStyle w:val="ListParagraph"/>
        <w:numPr>
          <w:ilvl w:val="0"/>
          <w:numId w:val="14"/>
        </w:numPr>
        <w:spacing w:after="200"/>
        <w:ind w:right="720"/>
        <w:rPr>
          <w:rFonts w:asciiTheme="majorHAnsi" w:eastAsia="Times New Roman" w:hAnsiTheme="majorHAnsi" w:cstheme="majorHAnsi"/>
        </w:rPr>
      </w:pPr>
      <w:r w:rsidRPr="00FE0B61">
        <w:rPr>
          <w:rFonts w:asciiTheme="majorHAnsi" w:eastAsia="Times New Roman" w:hAnsiTheme="majorHAnsi" w:cstheme="majorHAnsi"/>
        </w:rPr>
        <w:t xml:space="preserve">Work with </w:t>
      </w:r>
      <w:r w:rsidR="0040406C">
        <w:rPr>
          <w:rFonts w:asciiTheme="majorHAnsi" w:eastAsia="Times New Roman" w:hAnsiTheme="majorHAnsi" w:cstheme="majorHAnsi"/>
        </w:rPr>
        <w:t>c</w:t>
      </w:r>
      <w:r w:rsidRPr="00FE0B61">
        <w:rPr>
          <w:rFonts w:asciiTheme="majorHAnsi" w:eastAsia="Times New Roman" w:hAnsiTheme="majorHAnsi" w:cstheme="majorHAnsi"/>
        </w:rPr>
        <w:t xml:space="preserve">ongressional </w:t>
      </w:r>
      <w:r w:rsidR="0040406C">
        <w:rPr>
          <w:rFonts w:asciiTheme="majorHAnsi" w:eastAsia="Times New Roman" w:hAnsiTheme="majorHAnsi" w:cstheme="majorHAnsi"/>
        </w:rPr>
        <w:t>c</w:t>
      </w:r>
      <w:r w:rsidRPr="00FE0B61">
        <w:rPr>
          <w:rFonts w:asciiTheme="majorHAnsi" w:eastAsia="Times New Roman" w:hAnsiTheme="majorHAnsi" w:cstheme="majorHAnsi"/>
        </w:rPr>
        <w:t>ommittees that oversee</w:t>
      </w:r>
      <w:r w:rsidR="00FE0B61">
        <w:rPr>
          <w:rFonts w:asciiTheme="majorHAnsi" w:eastAsia="Times New Roman" w:hAnsiTheme="majorHAnsi" w:cstheme="majorHAnsi"/>
        </w:rPr>
        <w:t xml:space="preserve"> </w:t>
      </w:r>
      <w:r w:rsidRPr="00FE0B61">
        <w:rPr>
          <w:rFonts w:asciiTheme="majorHAnsi" w:eastAsia="Times New Roman" w:hAnsiTheme="majorHAnsi" w:cstheme="majorHAnsi"/>
        </w:rPr>
        <w:t>legislation which is pertinent to the Elections Industry</w:t>
      </w:r>
      <w:r w:rsidR="00EB5B72" w:rsidRPr="00FE0B61">
        <w:rPr>
          <w:rFonts w:asciiTheme="majorHAnsi" w:eastAsia="Times New Roman" w:hAnsiTheme="majorHAnsi" w:cstheme="majorHAnsi"/>
        </w:rPr>
        <w:t xml:space="preserve"> and handle c</w:t>
      </w:r>
      <w:r w:rsidRPr="00FE0B61">
        <w:rPr>
          <w:rFonts w:asciiTheme="majorHAnsi" w:eastAsia="Times New Roman" w:hAnsiTheme="majorHAnsi" w:cstheme="majorHAnsi"/>
        </w:rPr>
        <w:t>ongressional inquiries.</w:t>
      </w:r>
    </w:p>
    <w:p w14:paraId="38D20058" w14:textId="72773EF2" w:rsidR="0040406C" w:rsidRPr="00FE0B61" w:rsidRDefault="0040406C" w:rsidP="00EB5B72">
      <w:pPr>
        <w:pStyle w:val="ListParagraph"/>
        <w:numPr>
          <w:ilvl w:val="0"/>
          <w:numId w:val="14"/>
        </w:numPr>
        <w:ind w:righ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Build and enhance relationships with </w:t>
      </w:r>
      <w:r w:rsidR="00A6680D">
        <w:rPr>
          <w:rFonts w:asciiTheme="majorHAnsi" w:hAnsiTheme="majorHAnsi" w:cstheme="majorHAnsi"/>
        </w:rPr>
        <w:t>f</w:t>
      </w:r>
      <w:r w:rsidR="005B4680">
        <w:rPr>
          <w:rFonts w:asciiTheme="majorHAnsi" w:hAnsiTheme="majorHAnsi" w:cstheme="majorHAnsi"/>
        </w:rPr>
        <w:t xml:space="preserve">ederal agencies, </w:t>
      </w:r>
      <w:r w:rsidR="00A6680D">
        <w:rPr>
          <w:rFonts w:asciiTheme="majorHAnsi" w:hAnsiTheme="majorHAnsi" w:cstheme="majorHAnsi"/>
        </w:rPr>
        <w:t>s</w:t>
      </w:r>
      <w:r w:rsidR="005B4680">
        <w:rPr>
          <w:rFonts w:asciiTheme="majorHAnsi" w:hAnsiTheme="majorHAnsi" w:cstheme="majorHAnsi"/>
        </w:rPr>
        <w:t xml:space="preserve">tate </w:t>
      </w:r>
      <w:r w:rsidR="00A6680D">
        <w:rPr>
          <w:rFonts w:asciiTheme="majorHAnsi" w:hAnsiTheme="majorHAnsi" w:cstheme="majorHAnsi"/>
        </w:rPr>
        <w:t>e</w:t>
      </w:r>
      <w:r w:rsidR="005B4680">
        <w:rPr>
          <w:rFonts w:asciiTheme="majorHAnsi" w:hAnsiTheme="majorHAnsi" w:cstheme="majorHAnsi"/>
        </w:rPr>
        <w:t xml:space="preserve">lection officials, Congress, </w:t>
      </w:r>
      <w:r>
        <w:rPr>
          <w:rFonts w:asciiTheme="majorHAnsi" w:hAnsiTheme="majorHAnsi" w:cstheme="majorHAnsi"/>
        </w:rPr>
        <w:t xml:space="preserve">external </w:t>
      </w:r>
      <w:r w:rsidR="00E05A5C">
        <w:rPr>
          <w:rFonts w:asciiTheme="majorHAnsi" w:hAnsiTheme="majorHAnsi" w:cstheme="majorHAnsi"/>
        </w:rPr>
        <w:t xml:space="preserve">lobbyists and </w:t>
      </w:r>
      <w:r w:rsidR="005B4680">
        <w:rPr>
          <w:rFonts w:asciiTheme="majorHAnsi" w:hAnsiTheme="majorHAnsi" w:cstheme="majorHAnsi"/>
        </w:rPr>
        <w:t xml:space="preserve">other </w:t>
      </w:r>
      <w:r w:rsidR="00E05A5C">
        <w:rPr>
          <w:rFonts w:asciiTheme="majorHAnsi" w:hAnsiTheme="majorHAnsi" w:cstheme="majorHAnsi"/>
        </w:rPr>
        <w:t xml:space="preserve">key </w:t>
      </w:r>
      <w:r>
        <w:rPr>
          <w:rFonts w:asciiTheme="majorHAnsi" w:hAnsiTheme="majorHAnsi" w:cstheme="majorHAnsi"/>
        </w:rPr>
        <w:t>stakeholders</w:t>
      </w:r>
      <w:r w:rsidR="00E05A5C">
        <w:rPr>
          <w:rFonts w:asciiTheme="majorHAnsi" w:hAnsiTheme="majorHAnsi" w:cstheme="majorHAnsi"/>
        </w:rPr>
        <w:t>.</w:t>
      </w:r>
    </w:p>
    <w:p w14:paraId="1156128A" w14:textId="432F2F4F" w:rsidR="00EB5B72" w:rsidRPr="00FE0B61" w:rsidRDefault="00252CE9" w:rsidP="00EB5B72">
      <w:pPr>
        <w:pStyle w:val="ListParagraph"/>
        <w:numPr>
          <w:ilvl w:val="0"/>
          <w:numId w:val="14"/>
        </w:numPr>
        <w:spacing w:after="200"/>
        <w:ind w:right="72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Inform and a</w:t>
      </w:r>
      <w:r w:rsidR="00EB5B72" w:rsidRPr="00FE0B61">
        <w:rPr>
          <w:rFonts w:asciiTheme="majorHAnsi" w:eastAsia="Times New Roman" w:hAnsiTheme="majorHAnsi" w:cstheme="majorHAnsi"/>
        </w:rPr>
        <w:t xml:space="preserve">ssist with </w:t>
      </w:r>
      <w:r>
        <w:rPr>
          <w:rFonts w:asciiTheme="majorHAnsi" w:eastAsia="Times New Roman" w:hAnsiTheme="majorHAnsi" w:cstheme="majorHAnsi"/>
        </w:rPr>
        <w:t xml:space="preserve">current and future election equipment and voting </w:t>
      </w:r>
      <w:r w:rsidR="00EB5B72" w:rsidRPr="00FE0B61">
        <w:rPr>
          <w:rFonts w:asciiTheme="majorHAnsi" w:eastAsia="Times New Roman" w:hAnsiTheme="majorHAnsi" w:cstheme="majorHAnsi"/>
        </w:rPr>
        <w:t>security measures.</w:t>
      </w:r>
    </w:p>
    <w:p w14:paraId="12D95D81" w14:textId="44610044" w:rsidR="003C72BE" w:rsidRPr="00FE0B61" w:rsidRDefault="00FE0B61" w:rsidP="00EB5B72">
      <w:pPr>
        <w:pStyle w:val="ListParagraph"/>
        <w:numPr>
          <w:ilvl w:val="0"/>
          <w:numId w:val="19"/>
        </w:numPr>
        <w:shd w:val="clear" w:color="auto" w:fill="FFFFFF"/>
        <w:spacing w:before="240" w:after="240"/>
        <w:ind w:right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 xml:space="preserve">Uphold </w:t>
      </w:r>
      <w:r w:rsidR="00C21579" w:rsidRPr="00FE0B61">
        <w:rPr>
          <w:rFonts w:asciiTheme="majorHAnsi" w:hAnsiTheme="majorHAnsi" w:cstheme="majorHAnsi"/>
        </w:rPr>
        <w:t>t</w:t>
      </w:r>
      <w:r w:rsidR="003C72BE" w:rsidRPr="00FE0B61">
        <w:rPr>
          <w:rFonts w:asciiTheme="majorHAnsi" w:hAnsiTheme="majorHAnsi" w:cstheme="majorHAnsi"/>
        </w:rPr>
        <w:t xml:space="preserve">he highest ethical standards </w:t>
      </w:r>
      <w:r w:rsidR="00C21579" w:rsidRPr="00FE0B61">
        <w:rPr>
          <w:rFonts w:asciiTheme="majorHAnsi" w:hAnsiTheme="majorHAnsi" w:cstheme="majorHAnsi"/>
        </w:rPr>
        <w:t>which a</w:t>
      </w:r>
      <w:r w:rsidR="003C72BE" w:rsidRPr="00FE0B61">
        <w:rPr>
          <w:rFonts w:asciiTheme="majorHAnsi" w:hAnsiTheme="majorHAnsi" w:cstheme="majorHAnsi"/>
        </w:rPr>
        <w:t>lign with the values of the organization.</w:t>
      </w:r>
    </w:p>
    <w:p w14:paraId="16D36F23" w14:textId="7A9CAB51" w:rsidR="003C72BE" w:rsidRPr="00FE0B61" w:rsidRDefault="00EB5B72" w:rsidP="00EB5B72">
      <w:pPr>
        <w:pStyle w:val="ListParagraph"/>
        <w:numPr>
          <w:ilvl w:val="0"/>
          <w:numId w:val="19"/>
        </w:numPr>
        <w:shd w:val="clear" w:color="auto" w:fill="FFFFFF"/>
        <w:spacing w:before="240" w:after="240"/>
        <w:ind w:right="720"/>
        <w:rPr>
          <w:rFonts w:asciiTheme="majorHAnsi" w:hAnsiTheme="majorHAnsi" w:cstheme="majorHAnsi"/>
          <w:b/>
          <w:u w:val="single"/>
        </w:rPr>
      </w:pPr>
      <w:r w:rsidRPr="00FE0B61">
        <w:rPr>
          <w:rFonts w:asciiTheme="majorHAnsi" w:hAnsiTheme="majorHAnsi" w:cstheme="majorHAnsi"/>
        </w:rPr>
        <w:t>B</w:t>
      </w:r>
      <w:r w:rsidR="003C72BE" w:rsidRPr="00FE0B61">
        <w:rPr>
          <w:rFonts w:asciiTheme="majorHAnsi" w:hAnsiTheme="majorHAnsi" w:cstheme="majorHAnsi"/>
        </w:rPr>
        <w:t>uild credibility, organize effectively, solve problems quickly and communicate clearly.</w:t>
      </w:r>
    </w:p>
    <w:p w14:paraId="791B0CAA" w14:textId="77777777" w:rsidR="00E05A5C" w:rsidRDefault="00E05A5C" w:rsidP="00C21579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  <w:b/>
          <w:u w:val="single"/>
        </w:rPr>
      </w:pPr>
    </w:p>
    <w:p w14:paraId="317361F2" w14:textId="77777777" w:rsidR="00E05A5C" w:rsidRDefault="00E05A5C" w:rsidP="00C21579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  <w:b/>
          <w:u w:val="single"/>
        </w:rPr>
      </w:pPr>
    </w:p>
    <w:p w14:paraId="2D176A77" w14:textId="4D8DF54D" w:rsidR="00E60152" w:rsidRPr="00FE0B61" w:rsidRDefault="005B4680" w:rsidP="00C21579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lastRenderedPageBreak/>
        <w:t>Q</w:t>
      </w:r>
      <w:r w:rsidR="00E60152" w:rsidRPr="00FE0B61">
        <w:rPr>
          <w:rFonts w:asciiTheme="majorHAnsi" w:hAnsiTheme="majorHAnsi" w:cstheme="majorHAnsi"/>
          <w:b/>
          <w:u w:val="single"/>
        </w:rPr>
        <w:t>ualifications</w:t>
      </w:r>
    </w:p>
    <w:p w14:paraId="79254A7D" w14:textId="012EF9CF" w:rsidR="005366D9" w:rsidRPr="005B4680" w:rsidRDefault="005366D9" w:rsidP="00B3301B">
      <w:pPr>
        <w:pStyle w:val="ListParagraph"/>
        <w:numPr>
          <w:ilvl w:val="0"/>
          <w:numId w:val="16"/>
        </w:numPr>
        <w:spacing w:after="120"/>
        <w:ind w:right="720"/>
        <w:rPr>
          <w:rFonts w:asciiTheme="majorHAnsi" w:hAnsiTheme="majorHAnsi" w:cstheme="majorHAnsi"/>
        </w:rPr>
      </w:pPr>
      <w:r w:rsidRPr="005B4680">
        <w:rPr>
          <w:rFonts w:asciiTheme="majorHAnsi" w:hAnsiTheme="majorHAnsi" w:cstheme="majorHAnsi"/>
        </w:rPr>
        <w:t>At least</w:t>
      </w:r>
      <w:r w:rsidRPr="005B4680">
        <w:rPr>
          <w:rFonts w:asciiTheme="majorHAnsi" w:hAnsiTheme="majorHAnsi" w:cstheme="majorHAnsi"/>
          <w:b/>
          <w:bCs/>
        </w:rPr>
        <w:t xml:space="preserve"> </w:t>
      </w:r>
      <w:r w:rsidR="00B3301B" w:rsidRPr="005B4680">
        <w:rPr>
          <w:rFonts w:asciiTheme="majorHAnsi" w:hAnsiTheme="majorHAnsi" w:cstheme="majorHAnsi"/>
        </w:rPr>
        <w:t>7</w:t>
      </w:r>
      <w:r w:rsidR="00EB5B72" w:rsidRPr="005B4680">
        <w:rPr>
          <w:rFonts w:asciiTheme="majorHAnsi" w:hAnsiTheme="majorHAnsi" w:cstheme="majorHAnsi"/>
        </w:rPr>
        <w:t>+</w:t>
      </w:r>
      <w:r w:rsidR="00EB5B72" w:rsidRPr="005B4680">
        <w:rPr>
          <w:rFonts w:asciiTheme="majorHAnsi" w:hAnsiTheme="majorHAnsi" w:cstheme="majorHAnsi"/>
          <w:b/>
          <w:bCs/>
        </w:rPr>
        <w:t xml:space="preserve"> </w:t>
      </w:r>
      <w:r w:rsidRPr="005B4680">
        <w:rPr>
          <w:rFonts w:asciiTheme="majorHAnsi" w:hAnsiTheme="majorHAnsi" w:cstheme="majorHAnsi"/>
        </w:rPr>
        <w:t xml:space="preserve">years of experience working </w:t>
      </w:r>
      <w:r w:rsidR="00252CE9" w:rsidRPr="005B4680">
        <w:rPr>
          <w:rFonts w:asciiTheme="majorHAnsi" w:hAnsiTheme="majorHAnsi" w:cstheme="majorHAnsi"/>
        </w:rPr>
        <w:t xml:space="preserve">in the government </w:t>
      </w:r>
      <w:r w:rsidR="00F754BF">
        <w:rPr>
          <w:rFonts w:asciiTheme="majorHAnsi" w:hAnsiTheme="majorHAnsi" w:cstheme="majorHAnsi"/>
        </w:rPr>
        <w:t>relations</w:t>
      </w:r>
      <w:r w:rsidR="00252CE9" w:rsidRPr="005B4680">
        <w:rPr>
          <w:rFonts w:asciiTheme="majorHAnsi" w:hAnsiTheme="majorHAnsi" w:cstheme="majorHAnsi"/>
        </w:rPr>
        <w:t xml:space="preserve"> industry targeting</w:t>
      </w:r>
      <w:r w:rsidRPr="005B4680">
        <w:rPr>
          <w:rFonts w:asciiTheme="majorHAnsi" w:hAnsiTheme="majorHAnsi" w:cstheme="majorHAnsi"/>
        </w:rPr>
        <w:t xml:space="preserve"> </w:t>
      </w:r>
      <w:r w:rsidR="00252CE9" w:rsidRPr="005B4680">
        <w:rPr>
          <w:rFonts w:asciiTheme="majorHAnsi" w:hAnsiTheme="majorHAnsi" w:cstheme="majorHAnsi"/>
        </w:rPr>
        <w:t xml:space="preserve">federal or </w:t>
      </w:r>
      <w:r w:rsidRPr="005B4680">
        <w:rPr>
          <w:rFonts w:asciiTheme="majorHAnsi" w:hAnsiTheme="majorHAnsi" w:cstheme="majorHAnsi"/>
        </w:rPr>
        <w:t>state governments</w:t>
      </w:r>
      <w:r w:rsidR="00EB5B72" w:rsidRPr="005B4680">
        <w:rPr>
          <w:rFonts w:asciiTheme="majorHAnsi" w:hAnsiTheme="majorHAnsi" w:cstheme="majorHAnsi"/>
        </w:rPr>
        <w:t>.</w:t>
      </w:r>
    </w:p>
    <w:p w14:paraId="5D3B9462" w14:textId="77777777" w:rsidR="00B3301B" w:rsidRPr="005B4680" w:rsidRDefault="00595420" w:rsidP="00B3301B">
      <w:pPr>
        <w:pStyle w:val="ListParagraph"/>
        <w:numPr>
          <w:ilvl w:val="0"/>
          <w:numId w:val="16"/>
        </w:numPr>
        <w:spacing w:after="120"/>
        <w:ind w:right="720"/>
        <w:rPr>
          <w:rFonts w:asciiTheme="majorHAnsi" w:hAnsiTheme="majorHAnsi" w:cstheme="majorHAnsi"/>
        </w:rPr>
      </w:pPr>
      <w:r w:rsidRPr="005B4680">
        <w:rPr>
          <w:rFonts w:asciiTheme="majorHAnsi" w:hAnsiTheme="majorHAnsi" w:cstheme="majorHAnsi"/>
        </w:rPr>
        <w:t>Demonstrated success in influencing decision-makers and policy makers at the federal, state and local levels.</w:t>
      </w:r>
    </w:p>
    <w:p w14:paraId="27CD9F08" w14:textId="3C4E1B1E" w:rsidR="00B3301B" w:rsidRPr="005B4680" w:rsidRDefault="004E5A4D" w:rsidP="00B3301B">
      <w:pPr>
        <w:pStyle w:val="ListParagraph"/>
        <w:numPr>
          <w:ilvl w:val="0"/>
          <w:numId w:val="16"/>
        </w:numPr>
        <w:spacing w:after="120"/>
        <w:ind w:right="720"/>
        <w:rPr>
          <w:rFonts w:asciiTheme="majorHAnsi" w:hAnsiTheme="majorHAnsi" w:cstheme="majorHAnsi"/>
        </w:rPr>
      </w:pPr>
      <w:r w:rsidRPr="005B4680">
        <w:rPr>
          <w:rFonts w:asciiTheme="majorHAnsi" w:eastAsia="Times New Roman" w:hAnsiTheme="majorHAnsi" w:cstheme="majorHAnsi"/>
        </w:rPr>
        <w:t xml:space="preserve">Ability to provide strategic counsel to senior leaders on policy and government </w:t>
      </w:r>
      <w:r w:rsidR="00F754BF">
        <w:rPr>
          <w:rFonts w:asciiTheme="majorHAnsi" w:eastAsia="Times New Roman" w:hAnsiTheme="majorHAnsi" w:cstheme="majorHAnsi"/>
        </w:rPr>
        <w:t>relations</w:t>
      </w:r>
      <w:r w:rsidRPr="005B4680">
        <w:rPr>
          <w:rFonts w:asciiTheme="majorHAnsi" w:eastAsia="Times New Roman" w:hAnsiTheme="majorHAnsi" w:cstheme="majorHAnsi"/>
        </w:rPr>
        <w:t>.</w:t>
      </w:r>
    </w:p>
    <w:p w14:paraId="104C7C1A" w14:textId="54965F2A" w:rsidR="004E5A4D" w:rsidRPr="005B4680" w:rsidRDefault="004E5A4D" w:rsidP="00B3301B">
      <w:pPr>
        <w:pStyle w:val="ListParagraph"/>
        <w:numPr>
          <w:ilvl w:val="0"/>
          <w:numId w:val="16"/>
        </w:numPr>
        <w:spacing w:after="120"/>
        <w:ind w:right="720"/>
        <w:rPr>
          <w:rFonts w:asciiTheme="majorHAnsi" w:hAnsiTheme="majorHAnsi" w:cstheme="majorHAnsi"/>
        </w:rPr>
      </w:pPr>
      <w:r w:rsidRPr="005B4680">
        <w:rPr>
          <w:rFonts w:asciiTheme="majorHAnsi" w:eastAsia="Times New Roman" w:hAnsiTheme="majorHAnsi" w:cstheme="majorHAnsi"/>
        </w:rPr>
        <w:t>Strong political acumen to effectively build sustainable relationships and establish positive corporate identity.</w:t>
      </w:r>
    </w:p>
    <w:p w14:paraId="4572E31B" w14:textId="4710D75C" w:rsidR="005366D9" w:rsidRPr="005B4680" w:rsidRDefault="00595420" w:rsidP="00B3301B">
      <w:pPr>
        <w:pStyle w:val="ListParagraph"/>
        <w:numPr>
          <w:ilvl w:val="0"/>
          <w:numId w:val="16"/>
        </w:numPr>
        <w:ind w:right="720"/>
        <w:rPr>
          <w:rFonts w:asciiTheme="majorHAnsi" w:hAnsiTheme="majorHAnsi" w:cstheme="majorHAnsi"/>
        </w:rPr>
      </w:pPr>
      <w:r w:rsidRPr="005B4680">
        <w:rPr>
          <w:rFonts w:asciiTheme="majorHAnsi" w:hAnsiTheme="majorHAnsi" w:cstheme="majorHAnsi"/>
          <w:shd w:val="clear" w:color="auto" w:fill="FFFFFF"/>
        </w:rPr>
        <w:t>Successful candidates will have significant analytical, written, presentation and communication skills as well as comprehensive understanding of the legislative and policy process. </w:t>
      </w:r>
    </w:p>
    <w:p w14:paraId="704481D1" w14:textId="25504786" w:rsidR="005366D9" w:rsidRPr="005B4680" w:rsidRDefault="005366D9" w:rsidP="00B3301B">
      <w:pPr>
        <w:pStyle w:val="ListParagraph"/>
        <w:numPr>
          <w:ilvl w:val="0"/>
          <w:numId w:val="16"/>
        </w:numPr>
        <w:spacing w:after="200"/>
        <w:ind w:right="720"/>
        <w:rPr>
          <w:rFonts w:asciiTheme="majorHAnsi" w:eastAsia="Times New Roman" w:hAnsiTheme="majorHAnsi" w:cstheme="majorHAnsi"/>
        </w:rPr>
      </w:pPr>
      <w:r w:rsidRPr="005B4680">
        <w:rPr>
          <w:rFonts w:asciiTheme="majorHAnsi" w:eastAsia="Times New Roman" w:hAnsiTheme="majorHAnsi" w:cstheme="majorHAnsi"/>
        </w:rPr>
        <w:t xml:space="preserve">Election experience </w:t>
      </w:r>
      <w:r w:rsidR="004C7D26" w:rsidRPr="005B4680">
        <w:rPr>
          <w:rFonts w:asciiTheme="majorHAnsi" w:eastAsia="Times New Roman" w:hAnsiTheme="majorHAnsi" w:cstheme="majorHAnsi"/>
        </w:rPr>
        <w:t xml:space="preserve">from a regulatory perspective </w:t>
      </w:r>
      <w:r w:rsidRPr="005B4680">
        <w:rPr>
          <w:rFonts w:asciiTheme="majorHAnsi" w:eastAsia="Times New Roman" w:hAnsiTheme="majorHAnsi" w:cstheme="majorHAnsi"/>
        </w:rPr>
        <w:t>a plus</w:t>
      </w:r>
      <w:r w:rsidR="004C7D26" w:rsidRPr="005B4680">
        <w:rPr>
          <w:rFonts w:asciiTheme="majorHAnsi" w:eastAsia="Times New Roman" w:hAnsiTheme="majorHAnsi" w:cstheme="majorHAnsi"/>
        </w:rPr>
        <w:t>.</w:t>
      </w:r>
    </w:p>
    <w:p w14:paraId="109ADFD5" w14:textId="0988FA54" w:rsidR="003C72BE" w:rsidRPr="00FE0B61" w:rsidRDefault="00CB7003" w:rsidP="00C21579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  <w:b/>
          <w:u w:val="single"/>
        </w:rPr>
      </w:pPr>
      <w:r w:rsidRPr="00FE0B61">
        <w:rPr>
          <w:rFonts w:asciiTheme="majorHAnsi" w:hAnsiTheme="majorHAnsi" w:cstheme="majorHAnsi"/>
          <w:b/>
          <w:u w:val="single"/>
        </w:rPr>
        <w:t>Education</w:t>
      </w:r>
      <w:r w:rsidR="003C72BE" w:rsidRPr="00FE0B61">
        <w:rPr>
          <w:rFonts w:asciiTheme="majorHAnsi" w:hAnsiTheme="majorHAnsi" w:cstheme="majorHAnsi"/>
          <w:b/>
          <w:u w:val="single"/>
        </w:rPr>
        <w:t>:</w:t>
      </w:r>
      <w:r w:rsidR="0067758B" w:rsidRPr="0067758B">
        <w:rPr>
          <w:rFonts w:asciiTheme="majorHAnsi" w:hAnsiTheme="majorHAnsi" w:cstheme="majorHAnsi"/>
          <w:b/>
        </w:rPr>
        <w:t xml:space="preserve">  </w:t>
      </w:r>
      <w:r w:rsidR="000124F2" w:rsidRPr="00FE0B61">
        <w:rPr>
          <w:rFonts w:asciiTheme="majorHAnsi" w:hAnsiTheme="majorHAnsi" w:cstheme="majorHAnsi"/>
        </w:rPr>
        <w:t xml:space="preserve">Bachelor’s degree required; </w:t>
      </w:r>
      <w:r w:rsidR="003C72BE" w:rsidRPr="00FE0B61">
        <w:rPr>
          <w:rFonts w:asciiTheme="majorHAnsi" w:hAnsiTheme="majorHAnsi" w:cstheme="majorHAnsi"/>
        </w:rPr>
        <w:t>J</w:t>
      </w:r>
      <w:r w:rsidR="000124F2" w:rsidRPr="00FE0B61">
        <w:rPr>
          <w:rFonts w:asciiTheme="majorHAnsi" w:hAnsiTheme="majorHAnsi" w:cstheme="majorHAnsi"/>
        </w:rPr>
        <w:t>D</w:t>
      </w:r>
      <w:r w:rsidR="003C72BE" w:rsidRPr="00FE0B61">
        <w:rPr>
          <w:rFonts w:asciiTheme="majorHAnsi" w:hAnsiTheme="majorHAnsi" w:cstheme="majorHAnsi"/>
        </w:rPr>
        <w:t xml:space="preserve"> </w:t>
      </w:r>
      <w:r w:rsidR="00386C6E" w:rsidRPr="00FE0B61">
        <w:rPr>
          <w:rFonts w:asciiTheme="majorHAnsi" w:hAnsiTheme="majorHAnsi" w:cstheme="majorHAnsi"/>
        </w:rPr>
        <w:t>or Master’s in Public Administration highly preferred</w:t>
      </w:r>
      <w:r w:rsidR="003C72BE" w:rsidRPr="00FE0B61">
        <w:rPr>
          <w:rFonts w:asciiTheme="majorHAnsi" w:hAnsiTheme="majorHAnsi" w:cstheme="majorHAnsi"/>
        </w:rPr>
        <w:t xml:space="preserve">.  </w:t>
      </w:r>
    </w:p>
    <w:p w14:paraId="5B57E5D9" w14:textId="2BBE98F4" w:rsidR="00070F8F" w:rsidRPr="005B4680" w:rsidRDefault="00070F8F" w:rsidP="00FE0B61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</w:rPr>
      </w:pPr>
      <w:r w:rsidRPr="00FE0B61">
        <w:rPr>
          <w:rFonts w:asciiTheme="majorHAnsi" w:hAnsiTheme="majorHAnsi" w:cstheme="majorHAnsi"/>
          <w:b/>
          <w:u w:val="single"/>
        </w:rPr>
        <w:t>Location</w:t>
      </w:r>
      <w:r w:rsidRPr="0067758B">
        <w:rPr>
          <w:rFonts w:asciiTheme="majorHAnsi" w:hAnsiTheme="majorHAnsi" w:cstheme="majorHAnsi"/>
          <w:b/>
          <w:u w:val="single"/>
        </w:rPr>
        <w:t>:</w:t>
      </w:r>
      <w:r w:rsidRPr="00FE0B61">
        <w:rPr>
          <w:rFonts w:asciiTheme="majorHAnsi" w:hAnsiTheme="majorHAnsi" w:cstheme="majorHAnsi"/>
          <w:b/>
        </w:rPr>
        <w:t xml:space="preserve"> </w:t>
      </w:r>
      <w:r w:rsidR="00386C6E" w:rsidRPr="00FE0B61">
        <w:rPr>
          <w:rFonts w:asciiTheme="majorHAnsi" w:hAnsiTheme="majorHAnsi" w:cstheme="majorHAnsi"/>
          <w:bCs/>
        </w:rPr>
        <w:t xml:space="preserve">Omaha, NE or </w:t>
      </w:r>
      <w:r w:rsidR="00B57B89" w:rsidRPr="00FE0B61">
        <w:rPr>
          <w:rFonts w:asciiTheme="majorHAnsi" w:hAnsiTheme="majorHAnsi" w:cstheme="majorHAnsi"/>
        </w:rPr>
        <w:t>Washington, DC</w:t>
      </w:r>
      <w:r w:rsidR="00386C6E" w:rsidRPr="00FE0B61">
        <w:rPr>
          <w:rFonts w:asciiTheme="majorHAnsi" w:hAnsiTheme="majorHAnsi" w:cstheme="majorHAnsi"/>
        </w:rPr>
        <w:t xml:space="preserve"> highly preferred; </w:t>
      </w:r>
      <w:r w:rsidR="00B3301B">
        <w:rPr>
          <w:rFonts w:asciiTheme="majorHAnsi" w:hAnsiTheme="majorHAnsi" w:cstheme="majorHAnsi"/>
        </w:rPr>
        <w:t xml:space="preserve">able to </w:t>
      </w:r>
      <w:r w:rsidR="00FE0B61" w:rsidRPr="00FE0B61">
        <w:rPr>
          <w:rFonts w:asciiTheme="majorHAnsi" w:hAnsiTheme="majorHAnsi" w:cstheme="majorHAnsi"/>
        </w:rPr>
        <w:t xml:space="preserve">work remotely </w:t>
      </w:r>
      <w:r w:rsidR="00386C6E" w:rsidRPr="00FE0B61">
        <w:rPr>
          <w:rFonts w:asciiTheme="majorHAnsi" w:hAnsiTheme="majorHAnsi" w:cstheme="majorHAnsi"/>
        </w:rPr>
        <w:t>anywhere in the U.S.</w:t>
      </w:r>
      <w:r w:rsidR="005B4680">
        <w:rPr>
          <w:rFonts w:asciiTheme="majorHAnsi" w:hAnsiTheme="majorHAnsi" w:cstheme="majorHAnsi"/>
        </w:rPr>
        <w:br/>
      </w:r>
      <w:r w:rsidR="005B4680">
        <w:rPr>
          <w:rFonts w:asciiTheme="majorHAnsi" w:hAnsiTheme="majorHAnsi" w:cstheme="majorHAnsi"/>
        </w:rPr>
        <w:br/>
      </w:r>
      <w:r w:rsidR="005B4680" w:rsidRPr="005B4680">
        <w:rPr>
          <w:rFonts w:asciiTheme="majorHAnsi" w:hAnsiTheme="majorHAnsi" w:cstheme="majorHAnsi"/>
          <w:b/>
          <w:bCs/>
          <w:u w:val="single"/>
        </w:rPr>
        <w:t>Travel:</w:t>
      </w:r>
      <w:r w:rsidR="005B4680">
        <w:rPr>
          <w:rFonts w:asciiTheme="majorHAnsi" w:hAnsiTheme="majorHAnsi" w:cstheme="majorHAnsi"/>
        </w:rPr>
        <w:t xml:space="preserve"> If based in Omaha or Washington, DC, approximately 50% travel.  Otherwise, up to 75% travel.</w:t>
      </w:r>
    </w:p>
    <w:p w14:paraId="700F4149" w14:textId="1CFE0950" w:rsidR="007B324C" w:rsidRPr="00FE0B61" w:rsidRDefault="001C141F" w:rsidP="00B22E89">
      <w:pPr>
        <w:shd w:val="clear" w:color="auto" w:fill="FFFFFF"/>
        <w:spacing w:before="240" w:after="240"/>
        <w:ind w:left="-720"/>
        <w:rPr>
          <w:rFonts w:asciiTheme="majorHAnsi" w:hAnsiTheme="majorHAnsi" w:cstheme="majorHAnsi"/>
          <w:b/>
          <w:u w:val="single"/>
        </w:rPr>
      </w:pPr>
      <w:r w:rsidRPr="00FE0B61">
        <w:rPr>
          <w:rFonts w:asciiTheme="majorHAnsi" w:hAnsiTheme="majorHAnsi" w:cstheme="majorHAnsi"/>
          <w:b/>
          <w:u w:val="single"/>
        </w:rPr>
        <w:t>C</w:t>
      </w:r>
      <w:r w:rsidR="007B324C" w:rsidRPr="00FE0B61">
        <w:rPr>
          <w:rFonts w:asciiTheme="majorHAnsi" w:hAnsiTheme="majorHAnsi" w:cstheme="majorHAnsi"/>
          <w:b/>
          <w:u w:val="single"/>
        </w:rPr>
        <w:t>ompensation:</w:t>
      </w:r>
      <w:r w:rsidR="0041166F" w:rsidRPr="00FE0B61">
        <w:rPr>
          <w:rFonts w:asciiTheme="majorHAnsi" w:hAnsiTheme="majorHAnsi" w:cstheme="majorHAnsi"/>
          <w:b/>
        </w:rPr>
        <w:t xml:space="preserve">  </w:t>
      </w:r>
      <w:r w:rsidR="00386C6E" w:rsidRPr="00FE0B61">
        <w:rPr>
          <w:rFonts w:asciiTheme="majorHAnsi" w:hAnsiTheme="majorHAnsi" w:cstheme="majorHAnsi"/>
          <w:bCs/>
        </w:rPr>
        <w:t xml:space="preserve">Base salary </w:t>
      </w:r>
      <w:r w:rsidR="00E22971">
        <w:rPr>
          <w:rFonts w:asciiTheme="majorHAnsi" w:hAnsiTheme="majorHAnsi" w:cstheme="majorHAnsi"/>
          <w:bCs/>
        </w:rPr>
        <w:t>and incentives up to $300</w:t>
      </w:r>
      <w:r w:rsidR="005B4680">
        <w:rPr>
          <w:rFonts w:asciiTheme="majorHAnsi" w:hAnsiTheme="majorHAnsi" w:cstheme="majorHAnsi"/>
          <w:bCs/>
        </w:rPr>
        <w:t>,000</w:t>
      </w:r>
      <w:r w:rsidR="0016616C">
        <w:rPr>
          <w:rFonts w:asciiTheme="majorHAnsi" w:hAnsiTheme="majorHAnsi" w:cstheme="majorHAnsi"/>
          <w:bCs/>
        </w:rPr>
        <w:t xml:space="preserve"> plus comprehensive benefits package.</w:t>
      </w:r>
      <w:r w:rsidR="00646292" w:rsidRPr="00FE0B61">
        <w:rPr>
          <w:rFonts w:asciiTheme="majorHAnsi" w:hAnsiTheme="majorHAnsi" w:cstheme="majorHAnsi"/>
        </w:rPr>
        <w:br/>
      </w:r>
      <w:r w:rsidR="00646292" w:rsidRPr="00FE0B61">
        <w:rPr>
          <w:rFonts w:asciiTheme="majorHAnsi" w:hAnsiTheme="majorHAnsi" w:cstheme="majorHAnsi"/>
        </w:rPr>
        <w:br/>
      </w:r>
      <w:r w:rsidR="007B324C" w:rsidRPr="00FE0B61">
        <w:rPr>
          <w:rFonts w:asciiTheme="majorHAnsi" w:hAnsiTheme="majorHAnsi" w:cstheme="majorHAnsi"/>
          <w:b/>
          <w:u w:val="single"/>
        </w:rPr>
        <w:t>Citizenship:</w:t>
      </w:r>
      <w:r w:rsidR="0041166F" w:rsidRPr="00FE0B61">
        <w:rPr>
          <w:rFonts w:asciiTheme="majorHAnsi" w:hAnsiTheme="majorHAnsi" w:cstheme="majorHAnsi"/>
        </w:rPr>
        <w:t xml:space="preserve">  </w:t>
      </w:r>
      <w:r w:rsidR="007B324C" w:rsidRPr="00FE0B61">
        <w:rPr>
          <w:rFonts w:asciiTheme="majorHAnsi" w:hAnsiTheme="majorHAnsi" w:cstheme="majorHAnsi"/>
        </w:rPr>
        <w:t>U.S. Citizenship required</w:t>
      </w:r>
      <w:r w:rsidR="00B31047">
        <w:rPr>
          <w:rFonts w:asciiTheme="majorHAnsi" w:hAnsiTheme="majorHAnsi" w:cstheme="majorHAnsi"/>
        </w:rPr>
        <w:t>.</w:t>
      </w:r>
      <w:r w:rsidR="00646292" w:rsidRPr="00FE0B61">
        <w:rPr>
          <w:rFonts w:asciiTheme="majorHAnsi" w:hAnsiTheme="majorHAnsi" w:cstheme="majorHAnsi"/>
        </w:rPr>
        <w:br/>
      </w:r>
      <w:r w:rsidR="00B22E89" w:rsidRPr="00FE0B61">
        <w:rPr>
          <w:rFonts w:asciiTheme="majorHAnsi" w:hAnsiTheme="majorHAnsi" w:cstheme="majorHAnsi"/>
          <w:b/>
          <w:u w:val="single"/>
        </w:rPr>
        <w:br/>
      </w:r>
      <w:r w:rsidR="007B324C" w:rsidRPr="00FE0B61">
        <w:rPr>
          <w:rFonts w:asciiTheme="majorHAnsi" w:hAnsiTheme="majorHAnsi" w:cstheme="majorHAnsi"/>
          <w:b/>
          <w:u w:val="single"/>
        </w:rPr>
        <w:t>Contact:</w:t>
      </w:r>
    </w:p>
    <w:p w14:paraId="14487CDE" w14:textId="60A355F7" w:rsidR="007B324C" w:rsidRPr="000124F2" w:rsidRDefault="001058D7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Angela A. Goehl</w:t>
      </w:r>
    </w:p>
    <w:p w14:paraId="3BEB00FA" w14:textId="77777777" w:rsidR="007B324C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 w:rsidRPr="000124F2">
        <w:rPr>
          <w:rFonts w:asciiTheme="majorHAnsi" w:hAnsiTheme="majorHAnsi" w:cstheme="majorHAnsi"/>
          <w:b/>
        </w:rPr>
        <w:t>JDG Associates, Ltd.</w:t>
      </w:r>
    </w:p>
    <w:p w14:paraId="419156BB" w14:textId="77777777" w:rsidR="007B324C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 w:rsidRPr="000124F2">
        <w:rPr>
          <w:rFonts w:asciiTheme="majorHAnsi" w:hAnsiTheme="majorHAnsi" w:cstheme="majorHAnsi"/>
          <w:b/>
        </w:rPr>
        <w:t>1700 Research Boulevard</w:t>
      </w:r>
    </w:p>
    <w:p w14:paraId="7FB90A96" w14:textId="410045A7" w:rsidR="007B324C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 w:rsidRPr="000124F2">
        <w:rPr>
          <w:rFonts w:asciiTheme="majorHAnsi" w:hAnsiTheme="majorHAnsi" w:cstheme="majorHAnsi"/>
          <w:b/>
        </w:rPr>
        <w:t>Rockville, MD 20850</w:t>
      </w:r>
    </w:p>
    <w:p w14:paraId="78D827B5" w14:textId="563461F1" w:rsidR="007B324C" w:rsidRPr="000124F2" w:rsidRDefault="001C141F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 w:rsidRPr="000124F2">
        <w:rPr>
          <w:rFonts w:asciiTheme="majorHAnsi" w:hAnsiTheme="majorHAnsi" w:cstheme="majorHAnsi"/>
          <w:b/>
        </w:rPr>
        <w:t>(</w:t>
      </w:r>
      <w:r w:rsidR="007B324C" w:rsidRPr="000124F2">
        <w:rPr>
          <w:rFonts w:asciiTheme="majorHAnsi" w:hAnsiTheme="majorHAnsi" w:cstheme="majorHAnsi"/>
          <w:b/>
        </w:rPr>
        <w:t>301</w:t>
      </w:r>
      <w:r w:rsidRPr="000124F2">
        <w:rPr>
          <w:rFonts w:asciiTheme="majorHAnsi" w:hAnsiTheme="majorHAnsi" w:cstheme="majorHAnsi"/>
          <w:b/>
        </w:rPr>
        <w:t xml:space="preserve">) </w:t>
      </w:r>
      <w:r w:rsidR="007B324C" w:rsidRPr="000124F2">
        <w:rPr>
          <w:rFonts w:asciiTheme="majorHAnsi" w:hAnsiTheme="majorHAnsi" w:cstheme="majorHAnsi"/>
          <w:b/>
        </w:rPr>
        <w:t>340-2210</w:t>
      </w:r>
    </w:p>
    <w:p w14:paraId="17783754" w14:textId="775B0CD7" w:rsidR="007B324C" w:rsidRPr="000124F2" w:rsidRDefault="000A64E4" w:rsidP="000812B9">
      <w:pPr>
        <w:ind w:left="-108" w:hanging="1620"/>
        <w:jc w:val="center"/>
        <w:rPr>
          <w:rFonts w:asciiTheme="majorHAnsi" w:hAnsiTheme="majorHAnsi" w:cstheme="majorHAnsi"/>
          <w:b/>
          <w:color w:val="0000FF"/>
          <w:u w:val="single"/>
        </w:rPr>
      </w:pPr>
      <w:hyperlink r:id="rId9" w:history="1">
        <w:r w:rsidR="001058D7">
          <w:rPr>
            <w:rStyle w:val="Hyperlink"/>
            <w:rFonts w:asciiTheme="majorHAnsi" w:eastAsia="Calibri" w:hAnsiTheme="majorHAnsi" w:cstheme="majorHAnsi"/>
            <w:b/>
          </w:rPr>
          <w:t>goehl</w:t>
        </w:r>
        <w:r w:rsidR="00142CB2" w:rsidRPr="000124F2">
          <w:rPr>
            <w:rStyle w:val="Hyperlink"/>
            <w:rFonts w:asciiTheme="majorHAnsi" w:eastAsia="Calibri" w:hAnsiTheme="majorHAnsi" w:cstheme="majorHAnsi"/>
            <w:b/>
          </w:rPr>
          <w:t>@jdgsearch.com</w:t>
        </w:r>
      </w:hyperlink>
    </w:p>
    <w:p w14:paraId="79EF4CA1" w14:textId="77777777" w:rsidR="007B324C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i/>
        </w:rPr>
      </w:pPr>
    </w:p>
    <w:p w14:paraId="191669D1" w14:textId="77777777" w:rsidR="00106E07" w:rsidRPr="000124F2" w:rsidRDefault="00106E07" w:rsidP="000812B9">
      <w:pPr>
        <w:ind w:left="-108" w:hanging="1620"/>
        <w:jc w:val="center"/>
        <w:rPr>
          <w:rFonts w:asciiTheme="majorHAnsi" w:hAnsiTheme="majorHAnsi" w:cstheme="majorHAnsi"/>
          <w:i/>
        </w:rPr>
      </w:pPr>
    </w:p>
    <w:p w14:paraId="78E4F428" w14:textId="77777777" w:rsidR="00264F21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i/>
        </w:rPr>
      </w:pPr>
      <w:r w:rsidRPr="000124F2">
        <w:rPr>
          <w:rFonts w:asciiTheme="majorHAnsi" w:hAnsiTheme="majorHAnsi" w:cstheme="majorHAnsi"/>
          <w:i/>
        </w:rPr>
        <w:t>JDG Associates, established in 1973, is a leading provider of e</w:t>
      </w:r>
      <w:r w:rsidR="00264F21" w:rsidRPr="000124F2">
        <w:rPr>
          <w:rFonts w:asciiTheme="majorHAnsi" w:hAnsiTheme="majorHAnsi" w:cstheme="majorHAnsi"/>
          <w:i/>
        </w:rPr>
        <w:t>xecutive recruiting services to</w:t>
      </w:r>
    </w:p>
    <w:p w14:paraId="59DBEC31" w14:textId="108DD09F" w:rsidR="00264F21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i/>
        </w:rPr>
      </w:pPr>
      <w:r w:rsidRPr="000124F2">
        <w:rPr>
          <w:rFonts w:asciiTheme="majorHAnsi" w:hAnsiTheme="majorHAnsi" w:cstheme="majorHAnsi"/>
          <w:i/>
        </w:rPr>
        <w:t>federal/state/local government, associati</w:t>
      </w:r>
      <w:r w:rsidR="00264F21" w:rsidRPr="000124F2">
        <w:rPr>
          <w:rFonts w:asciiTheme="majorHAnsi" w:hAnsiTheme="majorHAnsi" w:cstheme="majorHAnsi"/>
          <w:i/>
        </w:rPr>
        <w:t>ons and professional societies, Fortune 1000 corporations,</w:t>
      </w:r>
    </w:p>
    <w:p w14:paraId="2A3F1B0C" w14:textId="36D6C4FA" w:rsidR="00ED6A5B" w:rsidRPr="000124F2" w:rsidRDefault="007B324C" w:rsidP="000812B9">
      <w:pPr>
        <w:ind w:left="-108" w:hanging="1620"/>
        <w:jc w:val="center"/>
        <w:rPr>
          <w:rFonts w:asciiTheme="majorHAnsi" w:hAnsiTheme="majorHAnsi" w:cstheme="majorHAnsi"/>
          <w:b/>
        </w:rPr>
      </w:pPr>
      <w:r w:rsidRPr="000124F2">
        <w:rPr>
          <w:rFonts w:asciiTheme="majorHAnsi" w:hAnsiTheme="majorHAnsi" w:cstheme="majorHAnsi"/>
          <w:i/>
        </w:rPr>
        <w:t>and a broad array of government contractors.</w:t>
      </w:r>
    </w:p>
    <w:sectPr w:rsidR="00ED6A5B" w:rsidRPr="000124F2" w:rsidSect="003C0AD4">
      <w:headerReference w:type="default" r:id="rId10"/>
      <w:pgSz w:w="12240" w:h="15840"/>
      <w:pgMar w:top="1440" w:right="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76A8" w14:textId="77777777" w:rsidR="000A64E4" w:rsidRDefault="000A64E4" w:rsidP="003C0AD4">
      <w:r>
        <w:separator/>
      </w:r>
    </w:p>
  </w:endnote>
  <w:endnote w:type="continuationSeparator" w:id="0">
    <w:p w14:paraId="780F279D" w14:textId="77777777" w:rsidR="000A64E4" w:rsidRDefault="000A64E4" w:rsidP="003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A5DF" w14:textId="77777777" w:rsidR="000A64E4" w:rsidRDefault="000A64E4" w:rsidP="003C0AD4">
      <w:r>
        <w:separator/>
      </w:r>
    </w:p>
  </w:footnote>
  <w:footnote w:type="continuationSeparator" w:id="0">
    <w:p w14:paraId="46FC722C" w14:textId="77777777" w:rsidR="000A64E4" w:rsidRDefault="000A64E4" w:rsidP="003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3084" w14:textId="76EFBD98" w:rsidR="003C0AD4" w:rsidRDefault="003C0AD4" w:rsidP="003C0AD4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BD"/>
    <w:multiLevelType w:val="hybridMultilevel"/>
    <w:tmpl w:val="061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ADA"/>
    <w:multiLevelType w:val="hybridMultilevel"/>
    <w:tmpl w:val="72AA8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90A"/>
    <w:multiLevelType w:val="hybridMultilevel"/>
    <w:tmpl w:val="43A09D4A"/>
    <w:lvl w:ilvl="0" w:tplc="503A1342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32E0356"/>
    <w:multiLevelType w:val="hybridMultilevel"/>
    <w:tmpl w:val="72A6AD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B5F54A2"/>
    <w:multiLevelType w:val="hybridMultilevel"/>
    <w:tmpl w:val="2B22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3244"/>
    <w:multiLevelType w:val="hybridMultilevel"/>
    <w:tmpl w:val="1AC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36108"/>
    <w:multiLevelType w:val="hybridMultilevel"/>
    <w:tmpl w:val="93E43D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14764F"/>
    <w:multiLevelType w:val="hybridMultilevel"/>
    <w:tmpl w:val="2130A2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E872739"/>
    <w:multiLevelType w:val="hybridMultilevel"/>
    <w:tmpl w:val="D94CB7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BF0D00"/>
    <w:multiLevelType w:val="hybridMultilevel"/>
    <w:tmpl w:val="E7A8D05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9E1D56"/>
    <w:multiLevelType w:val="hybridMultilevel"/>
    <w:tmpl w:val="365A8DA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681E34"/>
    <w:multiLevelType w:val="multilevel"/>
    <w:tmpl w:val="B19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13F93"/>
    <w:multiLevelType w:val="hybridMultilevel"/>
    <w:tmpl w:val="6414CD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203796D"/>
    <w:multiLevelType w:val="multilevel"/>
    <w:tmpl w:val="462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F57D5"/>
    <w:multiLevelType w:val="multilevel"/>
    <w:tmpl w:val="7D0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40502"/>
    <w:multiLevelType w:val="multilevel"/>
    <w:tmpl w:val="AA2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22925"/>
    <w:multiLevelType w:val="hybridMultilevel"/>
    <w:tmpl w:val="E918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25034"/>
    <w:multiLevelType w:val="multilevel"/>
    <w:tmpl w:val="5F8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530FE"/>
    <w:multiLevelType w:val="hybridMultilevel"/>
    <w:tmpl w:val="7D3C03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0F65238"/>
    <w:multiLevelType w:val="multilevel"/>
    <w:tmpl w:val="CB6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313577"/>
    <w:multiLevelType w:val="hybridMultilevel"/>
    <w:tmpl w:val="94B4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45DBB"/>
    <w:multiLevelType w:val="multilevel"/>
    <w:tmpl w:val="352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96960"/>
    <w:multiLevelType w:val="hybridMultilevel"/>
    <w:tmpl w:val="BC2ECF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21"/>
  </w:num>
  <w:num w:numId="5">
    <w:abstractNumId w:val="18"/>
  </w:num>
  <w:num w:numId="6">
    <w:abstractNumId w:val="2"/>
  </w:num>
  <w:num w:numId="7">
    <w:abstractNumId w:val="13"/>
  </w:num>
  <w:num w:numId="8">
    <w:abstractNumId w:val="19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20"/>
  </w:num>
  <w:num w:numId="16">
    <w:abstractNumId w:val="6"/>
  </w:num>
  <w:num w:numId="17">
    <w:abstractNumId w:val="1"/>
  </w:num>
  <w:num w:numId="18">
    <w:abstractNumId w:val="5"/>
  </w:num>
  <w:num w:numId="19">
    <w:abstractNumId w:val="22"/>
  </w:num>
  <w:num w:numId="20">
    <w:abstractNumId w:val="3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D4"/>
    <w:rsid w:val="000124F2"/>
    <w:rsid w:val="00070F8F"/>
    <w:rsid w:val="000812B9"/>
    <w:rsid w:val="00082222"/>
    <w:rsid w:val="000A64E4"/>
    <w:rsid w:val="000C6238"/>
    <w:rsid w:val="000D638A"/>
    <w:rsid w:val="001058D7"/>
    <w:rsid w:val="00106E07"/>
    <w:rsid w:val="00142CB2"/>
    <w:rsid w:val="0016616C"/>
    <w:rsid w:val="00191BEE"/>
    <w:rsid w:val="001B285F"/>
    <w:rsid w:val="001C141F"/>
    <w:rsid w:val="001D58B4"/>
    <w:rsid w:val="002230E9"/>
    <w:rsid w:val="00252CE9"/>
    <w:rsid w:val="00264F21"/>
    <w:rsid w:val="00273DA4"/>
    <w:rsid w:val="002A186C"/>
    <w:rsid w:val="002F53B1"/>
    <w:rsid w:val="00326B89"/>
    <w:rsid w:val="00361D60"/>
    <w:rsid w:val="003736D4"/>
    <w:rsid w:val="00386C6E"/>
    <w:rsid w:val="003A300F"/>
    <w:rsid w:val="003A56D9"/>
    <w:rsid w:val="003C0AD4"/>
    <w:rsid w:val="003C23A5"/>
    <w:rsid w:val="003C72BE"/>
    <w:rsid w:val="0040406C"/>
    <w:rsid w:val="0041166F"/>
    <w:rsid w:val="00411E08"/>
    <w:rsid w:val="00436307"/>
    <w:rsid w:val="00471B79"/>
    <w:rsid w:val="004741A1"/>
    <w:rsid w:val="004C7D26"/>
    <w:rsid w:val="004E5A4D"/>
    <w:rsid w:val="00514AD8"/>
    <w:rsid w:val="005366D9"/>
    <w:rsid w:val="00595420"/>
    <w:rsid w:val="005B4680"/>
    <w:rsid w:val="005C239D"/>
    <w:rsid w:val="005D027B"/>
    <w:rsid w:val="00614BC7"/>
    <w:rsid w:val="00646292"/>
    <w:rsid w:val="006562CB"/>
    <w:rsid w:val="00664BE5"/>
    <w:rsid w:val="0067758B"/>
    <w:rsid w:val="00696716"/>
    <w:rsid w:val="0071095A"/>
    <w:rsid w:val="00750C1B"/>
    <w:rsid w:val="00760492"/>
    <w:rsid w:val="007B324C"/>
    <w:rsid w:val="007E18A0"/>
    <w:rsid w:val="00805C4E"/>
    <w:rsid w:val="0086432F"/>
    <w:rsid w:val="008D6F0E"/>
    <w:rsid w:val="00996C47"/>
    <w:rsid w:val="009F0D9C"/>
    <w:rsid w:val="00A01F88"/>
    <w:rsid w:val="00A07E87"/>
    <w:rsid w:val="00A50C49"/>
    <w:rsid w:val="00A537DF"/>
    <w:rsid w:val="00A61E7E"/>
    <w:rsid w:val="00A6680D"/>
    <w:rsid w:val="00A83BFE"/>
    <w:rsid w:val="00AE3D2A"/>
    <w:rsid w:val="00B22E89"/>
    <w:rsid w:val="00B31047"/>
    <w:rsid w:val="00B3301B"/>
    <w:rsid w:val="00B57B89"/>
    <w:rsid w:val="00B81399"/>
    <w:rsid w:val="00C21579"/>
    <w:rsid w:val="00C23337"/>
    <w:rsid w:val="00C91951"/>
    <w:rsid w:val="00CB7003"/>
    <w:rsid w:val="00D15350"/>
    <w:rsid w:val="00D42F03"/>
    <w:rsid w:val="00D6584C"/>
    <w:rsid w:val="00D929D0"/>
    <w:rsid w:val="00DA0C75"/>
    <w:rsid w:val="00DC459D"/>
    <w:rsid w:val="00DD5ED0"/>
    <w:rsid w:val="00DF7879"/>
    <w:rsid w:val="00E03467"/>
    <w:rsid w:val="00E05A5C"/>
    <w:rsid w:val="00E22971"/>
    <w:rsid w:val="00E60152"/>
    <w:rsid w:val="00EB5B72"/>
    <w:rsid w:val="00ED6A5B"/>
    <w:rsid w:val="00F0503C"/>
    <w:rsid w:val="00F3765D"/>
    <w:rsid w:val="00F754BF"/>
    <w:rsid w:val="00FA5A7B"/>
    <w:rsid w:val="00FE0B61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9B0B1"/>
  <w14:defaultImageDpi w14:val="300"/>
  <w15:docId w15:val="{0EBD92E2-D558-449D-AA8E-98E13BC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D4"/>
  </w:style>
  <w:style w:type="paragraph" w:styleId="Footer">
    <w:name w:val="footer"/>
    <w:basedOn w:val="Normal"/>
    <w:link w:val="FooterChar"/>
    <w:uiPriority w:val="99"/>
    <w:unhideWhenUsed/>
    <w:rsid w:val="003C0A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D4"/>
  </w:style>
  <w:style w:type="paragraph" w:styleId="BalloonText">
    <w:name w:val="Balloon Text"/>
    <w:basedOn w:val="Normal"/>
    <w:link w:val="BalloonTextChar"/>
    <w:semiHidden/>
    <w:unhideWhenUsed/>
    <w:rsid w:val="003C0A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D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230E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rsid w:val="002230E9"/>
    <w:rPr>
      <w:color w:val="0000FF"/>
      <w:u w:val="single"/>
    </w:rPr>
  </w:style>
  <w:style w:type="character" w:styleId="Strong">
    <w:name w:val="Strong"/>
    <w:uiPriority w:val="22"/>
    <w:qFormat/>
    <w:rsid w:val="003A56D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A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C7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F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1F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7003"/>
    <w:pPr>
      <w:ind w:left="720"/>
      <w:contextualSpacing/>
    </w:pPr>
  </w:style>
  <w:style w:type="character" w:customStyle="1" w:styleId="paboldtext1">
    <w:name w:val="paboldtext1"/>
    <w:rsid w:val="003C72BE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pslongeditbox1">
    <w:name w:val="pslongeditbox1"/>
    <w:rsid w:val="003C72BE"/>
    <w:rPr>
      <w:rFonts w:ascii="Tahoma" w:hAnsi="Tahoma" w:cs="Tahoma"/>
      <w:color w:val="000000"/>
      <w:sz w:val="16"/>
      <w:szCs w:val="16"/>
    </w:rPr>
  </w:style>
  <w:style w:type="character" w:customStyle="1" w:styleId="Style3">
    <w:name w:val="Style3"/>
    <w:basedOn w:val="DefaultParagraphFont"/>
    <w:qFormat/>
    <w:rsid w:val="003C72BE"/>
    <w:rPr>
      <w:rFonts w:ascii="Tahoma" w:hAnsi="Tahoma"/>
      <w:color w:val="000000" w:themeColor="text1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52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64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29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958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vo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ren.degioia@jdg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North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 Lehman</dc:creator>
  <cp:lastModifiedBy>Tuckett III, Ernest</cp:lastModifiedBy>
  <cp:revision>2</cp:revision>
  <dcterms:created xsi:type="dcterms:W3CDTF">2020-02-28T19:24:00Z</dcterms:created>
  <dcterms:modified xsi:type="dcterms:W3CDTF">2020-02-28T19:24:00Z</dcterms:modified>
</cp:coreProperties>
</file>